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DF811" w14:textId="2ECE2663" w:rsidR="00C225CD" w:rsidRPr="0034240B" w:rsidRDefault="00C225CD" w:rsidP="00CA0DC3">
      <w:pPr>
        <w:pStyle w:val="Heading1"/>
        <w:spacing w:before="0"/>
        <w:jc w:val="center"/>
        <w:rPr>
          <w:rFonts w:ascii="Arial" w:hAnsi="Arial" w:cs="Arial"/>
        </w:rPr>
      </w:pPr>
      <w:bookmarkStart w:id="0" w:name="_GoBack"/>
      <w:bookmarkEnd w:id="0"/>
      <w:r w:rsidRPr="0034240B">
        <w:rPr>
          <w:rFonts w:ascii="Arial" w:hAnsi="Arial" w:cs="Arial"/>
        </w:rPr>
        <w:t xml:space="preserve">Department of Local Government, Racing and </w:t>
      </w:r>
      <w:r w:rsidR="0025528A" w:rsidRPr="0034240B">
        <w:rPr>
          <w:rFonts w:ascii="Arial" w:hAnsi="Arial" w:cs="Arial"/>
        </w:rPr>
        <w:t>Multicultural Affairs</w:t>
      </w:r>
    </w:p>
    <w:p w14:paraId="03AD69F5" w14:textId="060D7C97" w:rsidR="0034240B" w:rsidRPr="008A07D5" w:rsidRDefault="00C225CD" w:rsidP="00CA0DC3">
      <w:pPr>
        <w:pStyle w:val="Heading1"/>
        <w:spacing w:before="0"/>
        <w:jc w:val="center"/>
        <w:rPr>
          <w:rFonts w:ascii="Arial" w:hAnsi="Arial" w:cs="Arial"/>
        </w:rPr>
      </w:pPr>
      <w:r w:rsidRPr="0034240B">
        <w:rPr>
          <w:rFonts w:ascii="Arial" w:hAnsi="Arial" w:cs="Arial"/>
        </w:rPr>
        <w:t>Multicultural Affairs</w:t>
      </w:r>
      <w:r w:rsidR="0025528A" w:rsidRPr="0034240B">
        <w:rPr>
          <w:rFonts w:ascii="Arial" w:hAnsi="Arial" w:cs="Arial"/>
        </w:rPr>
        <w:t xml:space="preserve"> Queensland</w:t>
      </w:r>
    </w:p>
    <w:p w14:paraId="19C894C6" w14:textId="50C2B4DD" w:rsidR="0025528A" w:rsidRDefault="0025528A" w:rsidP="00CA0DC3">
      <w:pPr>
        <w:pStyle w:val="Heading1"/>
        <w:spacing w:before="360" w:after="360"/>
        <w:jc w:val="center"/>
        <w:rPr>
          <w:rFonts w:ascii="Arial" w:hAnsi="Arial" w:cs="Arial"/>
          <w:sz w:val="52"/>
          <w:szCs w:val="52"/>
        </w:rPr>
      </w:pPr>
      <w:r w:rsidRPr="0034240B">
        <w:rPr>
          <w:rFonts w:ascii="Arial" w:hAnsi="Arial" w:cs="Arial"/>
          <w:sz w:val="52"/>
          <w:szCs w:val="52"/>
        </w:rPr>
        <w:t>Celebrating Multicultural Queensland</w:t>
      </w:r>
      <w:r w:rsidR="00CA0DC3">
        <w:rPr>
          <w:rFonts w:ascii="Arial" w:hAnsi="Arial" w:cs="Arial"/>
          <w:sz w:val="52"/>
          <w:szCs w:val="52"/>
        </w:rPr>
        <w:br/>
      </w:r>
      <w:r w:rsidRPr="0034240B">
        <w:rPr>
          <w:rFonts w:ascii="Arial" w:hAnsi="Arial" w:cs="Arial"/>
          <w:sz w:val="52"/>
          <w:szCs w:val="52"/>
        </w:rPr>
        <w:t>Grants Program</w:t>
      </w:r>
    </w:p>
    <w:p w14:paraId="7D0C0859" w14:textId="0585FE74" w:rsidR="0034240B" w:rsidRDefault="0034240B" w:rsidP="00CA0DC3">
      <w:pPr>
        <w:pStyle w:val="Heading1"/>
        <w:spacing w:after="480"/>
        <w:jc w:val="center"/>
        <w:rPr>
          <w:rFonts w:ascii="Arial" w:hAnsi="Arial" w:cs="Arial"/>
          <w:sz w:val="52"/>
          <w:szCs w:val="52"/>
        </w:rPr>
      </w:pPr>
      <w:r w:rsidRPr="0034240B">
        <w:rPr>
          <w:rFonts w:ascii="Arial" w:hAnsi="Arial" w:cs="Arial"/>
          <w:sz w:val="52"/>
          <w:szCs w:val="52"/>
        </w:rPr>
        <w:t>2017-18</w:t>
      </w:r>
    </w:p>
    <w:p w14:paraId="26751AF8" w14:textId="77777777" w:rsidR="0025528A" w:rsidRDefault="0025528A" w:rsidP="00CA0DC3">
      <w:pPr>
        <w:pStyle w:val="Heading2"/>
        <w:spacing w:before="600" w:after="600"/>
        <w:jc w:val="center"/>
        <w:rPr>
          <w:rFonts w:ascii="Arial" w:hAnsi="Arial" w:cs="Arial"/>
          <w:sz w:val="72"/>
          <w:szCs w:val="72"/>
        </w:rPr>
      </w:pPr>
      <w:r w:rsidRPr="0034240B">
        <w:rPr>
          <w:rFonts w:ascii="Arial" w:hAnsi="Arial" w:cs="Arial"/>
          <w:sz w:val="72"/>
          <w:szCs w:val="72"/>
        </w:rPr>
        <w:t>Funding Information Paper</w:t>
      </w:r>
    </w:p>
    <w:p w14:paraId="06D32D46" w14:textId="6F31B771" w:rsidR="00F60ADD" w:rsidRPr="0002384C" w:rsidRDefault="00F60ADD" w:rsidP="00CA0DC3">
      <w:pPr>
        <w:pStyle w:val="Title"/>
        <w:pBdr>
          <w:bottom w:val="none" w:sz="0" w:space="0" w:color="auto"/>
        </w:pBdr>
        <w:spacing w:before="600" w:after="600"/>
        <w:contextualSpacing w:val="0"/>
        <w:jc w:val="center"/>
        <w:rPr>
          <w:rFonts w:ascii="Arial" w:hAnsi="Arial" w:cs="Arial"/>
          <w:sz w:val="96"/>
          <w:szCs w:val="96"/>
        </w:rPr>
      </w:pPr>
      <w:r w:rsidRPr="0002384C">
        <w:rPr>
          <w:rFonts w:ascii="Arial" w:hAnsi="Arial" w:cs="Arial"/>
          <w:sz w:val="96"/>
          <w:szCs w:val="96"/>
        </w:rPr>
        <w:t>Multicultural Projects</w:t>
      </w:r>
    </w:p>
    <w:p w14:paraId="3DBFF88E" w14:textId="60582DD0" w:rsidR="00F60ADD" w:rsidRPr="00330F8A" w:rsidRDefault="00F60ADD" w:rsidP="00CA0DC3">
      <w:pPr>
        <w:spacing w:before="600" w:after="600"/>
        <w:jc w:val="center"/>
        <w:rPr>
          <w:rStyle w:val="s1"/>
          <w:rFonts w:cs="Arial"/>
          <w:b/>
          <w:i/>
          <w:color w:val="7030A0"/>
          <w:sz w:val="60"/>
          <w:szCs w:val="60"/>
        </w:rPr>
      </w:pPr>
      <w:r w:rsidRPr="00330F8A">
        <w:rPr>
          <w:rStyle w:val="s1"/>
          <w:rFonts w:cs="Arial"/>
          <w:b/>
          <w:i/>
          <w:color w:val="7030A0"/>
          <w:sz w:val="60"/>
          <w:szCs w:val="60"/>
        </w:rPr>
        <w:t>Creating Welcome, Building Opportunity</w:t>
      </w:r>
      <w:r w:rsidRPr="00330F8A">
        <w:rPr>
          <w:rStyle w:val="s1"/>
          <w:rFonts w:cs="Arial"/>
          <w:b/>
          <w:i/>
          <w:color w:val="7030A0"/>
          <w:sz w:val="60"/>
          <w:szCs w:val="60"/>
        </w:rPr>
        <w:br/>
        <w:t>and Celebrating Diversity</w:t>
      </w:r>
    </w:p>
    <w:p w14:paraId="1EC47923" w14:textId="7267FB45" w:rsidR="0034240B" w:rsidRPr="0034240B" w:rsidRDefault="002751DE" w:rsidP="00CA0DC3">
      <w:pPr>
        <w:pStyle w:val="Heading2"/>
        <w:spacing w:before="600" w:after="600" w:line="240" w:lineRule="auto"/>
        <w:jc w:val="center"/>
        <w:rPr>
          <w:rFonts w:ascii="Arial" w:hAnsi="Arial" w:cs="Arial"/>
          <w:sz w:val="36"/>
          <w:szCs w:val="36"/>
        </w:rPr>
      </w:pPr>
      <w:r w:rsidRPr="00BE3460">
        <w:rPr>
          <w:rStyle w:val="s1"/>
          <w:rFonts w:ascii="Arial" w:hAnsi="Arial" w:cs="Arial"/>
          <w:sz w:val="36"/>
          <w:szCs w:val="36"/>
        </w:rPr>
        <w:t>Funded multicultural projects are to be delivered</w:t>
      </w:r>
      <w:r w:rsidRPr="00BE3460">
        <w:rPr>
          <w:rStyle w:val="s1"/>
          <w:rFonts w:ascii="Arial" w:hAnsi="Arial" w:cs="Arial"/>
          <w:sz w:val="36"/>
          <w:szCs w:val="36"/>
        </w:rPr>
        <w:br/>
        <w:t>between 1 July 2018 and 30 June 2019</w:t>
      </w:r>
    </w:p>
    <w:p w14:paraId="7C131574" w14:textId="4889A20B" w:rsidR="004A6276" w:rsidRDefault="00F60ADD" w:rsidP="00CA0DC3">
      <w:pPr>
        <w:pStyle w:val="Heading2"/>
        <w:spacing w:before="600" w:after="600" w:line="240" w:lineRule="auto"/>
        <w:jc w:val="center"/>
        <w:rPr>
          <w:rStyle w:val="s1"/>
          <w:rFonts w:ascii="Arial" w:hAnsi="Arial"/>
          <w:sz w:val="36"/>
          <w:szCs w:val="36"/>
        </w:rPr>
      </w:pPr>
      <w:r w:rsidRPr="00BE3460">
        <w:rPr>
          <w:rStyle w:val="s1"/>
          <w:rFonts w:ascii="Arial" w:hAnsi="Arial"/>
          <w:sz w:val="36"/>
          <w:szCs w:val="36"/>
        </w:rPr>
        <w:t xml:space="preserve">Funding round opens </w:t>
      </w:r>
      <w:r w:rsidR="00DB4EF9">
        <w:rPr>
          <w:rStyle w:val="s1"/>
          <w:rFonts w:ascii="Arial" w:hAnsi="Arial"/>
          <w:sz w:val="36"/>
          <w:szCs w:val="36"/>
        </w:rPr>
        <w:t>Thursday</w:t>
      </w:r>
      <w:r w:rsidRPr="00BE3460">
        <w:rPr>
          <w:rStyle w:val="s1"/>
          <w:rFonts w:ascii="Arial" w:hAnsi="Arial"/>
          <w:sz w:val="36"/>
          <w:szCs w:val="36"/>
        </w:rPr>
        <w:t xml:space="preserve">, </w:t>
      </w:r>
      <w:r w:rsidR="00DB4EF9">
        <w:rPr>
          <w:rStyle w:val="s1"/>
          <w:rFonts w:ascii="Arial" w:hAnsi="Arial"/>
          <w:sz w:val="36"/>
          <w:szCs w:val="36"/>
        </w:rPr>
        <w:t xml:space="preserve">1 February </w:t>
      </w:r>
      <w:r w:rsidR="00882583" w:rsidRPr="00BE3460">
        <w:rPr>
          <w:rStyle w:val="s1"/>
          <w:rFonts w:ascii="Arial" w:hAnsi="Arial"/>
          <w:sz w:val="36"/>
          <w:szCs w:val="36"/>
        </w:rPr>
        <w:t>20</w:t>
      </w:r>
      <w:r w:rsidR="009E02F3" w:rsidRPr="00BE3460">
        <w:rPr>
          <w:rStyle w:val="s1"/>
          <w:rFonts w:ascii="Arial" w:hAnsi="Arial"/>
          <w:sz w:val="36"/>
          <w:szCs w:val="36"/>
        </w:rPr>
        <w:t>1</w:t>
      </w:r>
      <w:r w:rsidR="00C225CD" w:rsidRPr="00BE3460">
        <w:rPr>
          <w:rStyle w:val="s1"/>
          <w:rFonts w:ascii="Arial" w:hAnsi="Arial"/>
          <w:sz w:val="36"/>
          <w:szCs w:val="36"/>
        </w:rPr>
        <w:t>8</w:t>
      </w:r>
      <w:r w:rsidRPr="00BE3460">
        <w:rPr>
          <w:rStyle w:val="s1"/>
          <w:rFonts w:ascii="Arial" w:hAnsi="Arial"/>
          <w:sz w:val="36"/>
          <w:szCs w:val="36"/>
        </w:rPr>
        <w:t xml:space="preserve"> and</w:t>
      </w:r>
      <w:r w:rsidR="00654097" w:rsidRPr="00BE3460">
        <w:rPr>
          <w:rStyle w:val="s1"/>
          <w:rFonts w:ascii="Arial" w:hAnsi="Arial"/>
          <w:sz w:val="36"/>
          <w:szCs w:val="36"/>
        </w:rPr>
        <w:br/>
      </w:r>
      <w:r w:rsidRPr="00BE3460">
        <w:rPr>
          <w:rStyle w:val="s1"/>
          <w:rFonts w:ascii="Arial" w:hAnsi="Arial"/>
          <w:sz w:val="36"/>
          <w:szCs w:val="36"/>
        </w:rPr>
        <w:t xml:space="preserve">closes Friday, </w:t>
      </w:r>
      <w:r w:rsidR="00033160" w:rsidRPr="00BE3460">
        <w:rPr>
          <w:rStyle w:val="s1"/>
          <w:rFonts w:ascii="Arial" w:hAnsi="Arial"/>
          <w:sz w:val="36"/>
          <w:szCs w:val="36"/>
        </w:rPr>
        <w:t xml:space="preserve">9 March </w:t>
      </w:r>
      <w:r w:rsidRPr="00BE3460">
        <w:rPr>
          <w:rStyle w:val="s1"/>
          <w:rFonts w:ascii="Arial" w:hAnsi="Arial"/>
          <w:sz w:val="36"/>
          <w:szCs w:val="36"/>
        </w:rPr>
        <w:t>201</w:t>
      </w:r>
      <w:r w:rsidR="00C70884" w:rsidRPr="00BE3460">
        <w:rPr>
          <w:rStyle w:val="s1"/>
          <w:rFonts w:ascii="Arial" w:hAnsi="Arial"/>
          <w:sz w:val="36"/>
          <w:szCs w:val="36"/>
        </w:rPr>
        <w:t>8</w:t>
      </w:r>
    </w:p>
    <w:p w14:paraId="58EAE56C" w14:textId="5EDBB74E" w:rsidR="00F60ADD" w:rsidRDefault="004A6276">
      <w:r w:rsidRPr="006062ED">
        <w:rPr>
          <w:rFonts w:cs="Arial"/>
          <w:noProof/>
          <w:lang w:eastAsia="en-AU"/>
        </w:rPr>
        <w:drawing>
          <wp:anchor distT="0" distB="0" distL="114300" distR="114300" simplePos="0" relativeHeight="251669504" behindDoc="1" locked="0" layoutInCell="1" allowOverlap="1" wp14:anchorId="49BA261F" wp14:editId="236CE985">
            <wp:simplePos x="0" y="0"/>
            <wp:positionH relativeFrom="column">
              <wp:posOffset>4855629</wp:posOffset>
            </wp:positionH>
            <wp:positionV relativeFrom="paragraph">
              <wp:posOffset>1120703</wp:posOffset>
            </wp:positionV>
            <wp:extent cx="1724025" cy="567690"/>
            <wp:effectExtent l="0" t="0" r="9525" b="3810"/>
            <wp:wrapNone/>
            <wp:docPr id="10" name="Picture 10" descr="U:\SEI\SEC\MAQ\Programs\Funding\Grants Admin\Logo Request Forms\DCCSDS Qld Govt Crest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I\SEC\MAQ\Programs\Funding\Grants Admin\Logo Request Forms\DCCSDS Qld Govt Crests\Qld-CoA-Stylised-2LsS-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67690"/>
                    </a:xfrm>
                    <a:prstGeom prst="rect">
                      <a:avLst/>
                    </a:prstGeom>
                    <a:noFill/>
                    <a:ln>
                      <a:noFill/>
                    </a:ln>
                  </pic:spPr>
                </pic:pic>
              </a:graphicData>
            </a:graphic>
          </wp:anchor>
        </w:drawing>
      </w:r>
      <w:r w:rsidR="00F60ADD">
        <w:br w:type="page"/>
      </w:r>
    </w:p>
    <w:p w14:paraId="46704B75" w14:textId="77777777" w:rsidR="00396101" w:rsidRPr="0002384C" w:rsidRDefault="00396101" w:rsidP="0002384C">
      <w:pPr>
        <w:pStyle w:val="Title"/>
        <w:pBdr>
          <w:bottom w:val="none" w:sz="0" w:space="0" w:color="auto"/>
        </w:pBdr>
        <w:jc w:val="center"/>
        <w:rPr>
          <w:rFonts w:ascii="Arial" w:hAnsi="Arial" w:cs="Arial"/>
          <w:b/>
          <w:color w:val="0070C0"/>
          <w:lang w:val="en-US"/>
        </w:rPr>
      </w:pPr>
      <w:r w:rsidRPr="0002384C">
        <w:rPr>
          <w:rFonts w:ascii="Arial" w:hAnsi="Arial" w:cs="Arial"/>
          <w:b/>
          <w:color w:val="0070C0"/>
          <w:lang w:val="en-US"/>
        </w:rPr>
        <w:lastRenderedPageBreak/>
        <w:t>Multicultural Queensland</w:t>
      </w:r>
    </w:p>
    <w:p w14:paraId="5D0B9E92" w14:textId="77777777" w:rsidR="00396101" w:rsidRPr="004E25B5" w:rsidRDefault="00396101" w:rsidP="001F66A5">
      <w:pPr>
        <w:spacing w:before="120" w:after="120" w:line="240" w:lineRule="auto"/>
        <w:rPr>
          <w:rFonts w:ascii="Arial" w:hAnsi="Arial" w:cs="Arial"/>
          <w:color w:val="002060"/>
          <w:sz w:val="24"/>
          <w:lang w:val="en-US"/>
        </w:rPr>
      </w:pPr>
      <w:r w:rsidRPr="004E25B5">
        <w:rPr>
          <w:rFonts w:ascii="Arial" w:hAnsi="Arial" w:cs="Arial"/>
          <w:color w:val="002060"/>
          <w:sz w:val="24"/>
          <w:lang w:val="en-US"/>
        </w:rPr>
        <w:t>Queensland is a multicultural success story, being home to people who speak more than 220 languages and hold more than 100 religious beliefs.</w:t>
      </w:r>
    </w:p>
    <w:p w14:paraId="228EE504" w14:textId="18D423F6" w:rsidR="00396101" w:rsidRPr="004E25B5" w:rsidRDefault="00396101" w:rsidP="001F66A5">
      <w:pPr>
        <w:spacing w:before="120" w:after="120" w:line="240" w:lineRule="auto"/>
        <w:rPr>
          <w:rFonts w:ascii="Arial" w:hAnsi="Arial" w:cs="Arial"/>
          <w:color w:val="002060"/>
          <w:sz w:val="24"/>
          <w:lang w:val="en-US"/>
        </w:rPr>
      </w:pPr>
      <w:r w:rsidRPr="004E25B5">
        <w:rPr>
          <w:rFonts w:ascii="Arial" w:hAnsi="Arial" w:cs="Arial"/>
          <w:color w:val="002060"/>
          <w:sz w:val="24"/>
          <w:lang w:val="en-US"/>
        </w:rPr>
        <w:t xml:space="preserve">The </w:t>
      </w:r>
      <w:r w:rsidRPr="00433756">
        <w:rPr>
          <w:rFonts w:ascii="Arial" w:hAnsi="Arial" w:cs="Arial"/>
          <w:b/>
          <w:i/>
          <w:color w:val="0070C0"/>
          <w:sz w:val="24"/>
          <w:lang w:val="en-US"/>
        </w:rPr>
        <w:t>Multicultural Recognition Act 2016</w:t>
      </w:r>
      <w:r w:rsidRPr="004E25B5">
        <w:rPr>
          <w:rFonts w:ascii="Arial" w:hAnsi="Arial" w:cs="Arial"/>
          <w:b/>
          <w:color w:val="002060"/>
          <w:sz w:val="24"/>
          <w:lang w:val="en-US"/>
        </w:rPr>
        <w:t xml:space="preserve"> </w:t>
      </w:r>
      <w:r w:rsidRPr="004E25B5">
        <w:rPr>
          <w:rFonts w:ascii="Arial" w:hAnsi="Arial" w:cs="Arial"/>
          <w:color w:val="002060"/>
          <w:sz w:val="24"/>
        </w:rPr>
        <w:t>recognises</w:t>
      </w:r>
      <w:r w:rsidRPr="004E25B5">
        <w:rPr>
          <w:rFonts w:ascii="Arial" w:hAnsi="Arial" w:cs="Arial"/>
          <w:color w:val="002060"/>
          <w:sz w:val="24"/>
          <w:lang w:val="en-US"/>
        </w:rPr>
        <w:t xml:space="preserve"> the valuable contribution of </w:t>
      </w:r>
      <w:r w:rsidR="006C1F43">
        <w:rPr>
          <w:rFonts w:ascii="Arial" w:hAnsi="Arial" w:cs="Arial"/>
          <w:color w:val="002060"/>
          <w:sz w:val="24"/>
          <w:lang w:val="en-US"/>
        </w:rPr>
        <w:t xml:space="preserve">culturally </w:t>
      </w:r>
      <w:r w:rsidRPr="004E25B5">
        <w:rPr>
          <w:rFonts w:ascii="Arial" w:hAnsi="Arial" w:cs="Arial"/>
          <w:color w:val="002060"/>
          <w:sz w:val="24"/>
          <w:lang w:val="en-US"/>
        </w:rPr>
        <w:t xml:space="preserve">diverse groups to the Queensland community, promotes Queensland as a unified, harmonious and inclusive community, and ensures services provided by government are responsive to the </w:t>
      </w:r>
      <w:r w:rsidR="006C1F43">
        <w:rPr>
          <w:rFonts w:ascii="Arial" w:hAnsi="Arial" w:cs="Arial"/>
          <w:color w:val="002060"/>
          <w:sz w:val="24"/>
          <w:lang w:val="en-US"/>
        </w:rPr>
        <w:t xml:space="preserve">cultural </w:t>
      </w:r>
      <w:r w:rsidRPr="004E25B5">
        <w:rPr>
          <w:rFonts w:ascii="Arial" w:hAnsi="Arial" w:cs="Arial"/>
          <w:color w:val="002060"/>
          <w:sz w:val="24"/>
          <w:lang w:val="en-US"/>
        </w:rPr>
        <w:t>diversity of our community.</w:t>
      </w:r>
    </w:p>
    <w:p w14:paraId="16A547F0" w14:textId="65FB8CCE" w:rsidR="00396101" w:rsidRPr="004E25B5" w:rsidRDefault="00396101" w:rsidP="001F66A5">
      <w:pPr>
        <w:spacing w:before="120" w:after="120" w:line="240" w:lineRule="auto"/>
        <w:rPr>
          <w:rFonts w:ascii="Arial" w:hAnsi="Arial" w:cs="Arial"/>
          <w:color w:val="002060"/>
          <w:sz w:val="24"/>
        </w:rPr>
      </w:pPr>
      <w:r w:rsidRPr="004E25B5">
        <w:rPr>
          <w:rFonts w:ascii="Arial" w:hAnsi="Arial" w:cs="Arial"/>
          <w:color w:val="002060"/>
          <w:sz w:val="24"/>
        </w:rPr>
        <w:t xml:space="preserve">The </w:t>
      </w:r>
      <w:r w:rsidRPr="004E25B5">
        <w:rPr>
          <w:rFonts w:ascii="Arial" w:hAnsi="Arial" w:cs="Arial"/>
          <w:i/>
          <w:color w:val="002060"/>
          <w:sz w:val="24"/>
        </w:rPr>
        <w:t>Multicultural Recognition Act 2016</w:t>
      </w:r>
      <w:r w:rsidRPr="004E25B5">
        <w:rPr>
          <w:rFonts w:ascii="Arial" w:hAnsi="Arial" w:cs="Arial"/>
          <w:color w:val="002060"/>
          <w:sz w:val="24"/>
        </w:rPr>
        <w:t xml:space="preserve"> establishes the </w:t>
      </w:r>
      <w:r w:rsidRPr="00433756">
        <w:rPr>
          <w:rFonts w:ascii="Arial" w:hAnsi="Arial" w:cs="Arial"/>
          <w:b/>
          <w:color w:val="0070C0"/>
          <w:sz w:val="24"/>
        </w:rPr>
        <w:t>Multicultural Queensland Charter, which has the following principles</w:t>
      </w:r>
      <w:r w:rsidRPr="00433756">
        <w:rPr>
          <w:rFonts w:ascii="Arial" w:hAnsi="Arial" w:cs="Arial"/>
          <w:b/>
          <w:sz w:val="24"/>
        </w:rPr>
        <w:t>:</w:t>
      </w:r>
    </w:p>
    <w:p w14:paraId="5DC5841F" w14:textId="77777777" w:rsidR="00396101" w:rsidRPr="004E25B5" w:rsidRDefault="00396101" w:rsidP="009804B1">
      <w:pPr>
        <w:numPr>
          <w:ilvl w:val="0"/>
          <w:numId w:val="4"/>
        </w:numPr>
        <w:spacing w:before="120" w:after="120" w:line="240" w:lineRule="auto"/>
        <w:ind w:left="357" w:hanging="357"/>
        <w:rPr>
          <w:rFonts w:ascii="Arial" w:hAnsi="Arial" w:cs="Arial"/>
          <w:color w:val="002060"/>
          <w:sz w:val="24"/>
          <w:szCs w:val="24"/>
        </w:rPr>
      </w:pPr>
      <w:r w:rsidRPr="004E25B5">
        <w:rPr>
          <w:rFonts w:ascii="Arial" w:hAnsi="Arial" w:cs="Arial"/>
          <w:color w:val="002060"/>
          <w:sz w:val="24"/>
          <w:szCs w:val="24"/>
        </w:rPr>
        <w:t xml:space="preserve">A shared commitment to Queensland and Australia, and a free and democratic society governed by the rule of law, </w:t>
      </w:r>
      <w:r w:rsidRPr="002A77CE">
        <w:rPr>
          <w:rFonts w:ascii="Arial" w:hAnsi="Arial" w:cs="Arial"/>
          <w:b/>
          <w:color w:val="002060"/>
          <w:sz w:val="24"/>
          <w:szCs w:val="24"/>
        </w:rPr>
        <w:t>fosters a strong and unified community</w:t>
      </w:r>
      <w:r w:rsidRPr="004E25B5">
        <w:rPr>
          <w:rFonts w:ascii="Arial" w:hAnsi="Arial" w:cs="Arial"/>
          <w:color w:val="002060"/>
          <w:sz w:val="24"/>
          <w:szCs w:val="24"/>
        </w:rPr>
        <w:t>.</w:t>
      </w:r>
    </w:p>
    <w:p w14:paraId="7D6A9377" w14:textId="5D552FB8" w:rsidR="00396101" w:rsidRPr="004E25B5" w:rsidRDefault="00396101">
      <w:pPr>
        <w:numPr>
          <w:ilvl w:val="0"/>
          <w:numId w:val="4"/>
        </w:numPr>
        <w:spacing w:before="120" w:after="120" w:line="240" w:lineRule="auto"/>
        <w:ind w:left="357" w:hanging="357"/>
        <w:rPr>
          <w:rFonts w:ascii="Arial" w:hAnsi="Arial" w:cs="Arial"/>
          <w:color w:val="002060"/>
          <w:sz w:val="24"/>
          <w:szCs w:val="24"/>
        </w:rPr>
      </w:pPr>
      <w:r w:rsidRPr="004E25B5">
        <w:rPr>
          <w:rFonts w:ascii="Arial" w:hAnsi="Arial" w:cs="Arial"/>
          <w:color w:val="002060"/>
          <w:sz w:val="24"/>
          <w:szCs w:val="24"/>
        </w:rPr>
        <w:t xml:space="preserve">The people of Queensland come from many diverse backgrounds and have worked, and continue to work together to </w:t>
      </w:r>
      <w:r w:rsidRPr="002A77CE">
        <w:rPr>
          <w:rFonts w:ascii="Arial" w:hAnsi="Arial" w:cs="Arial"/>
          <w:b/>
          <w:color w:val="002060"/>
          <w:sz w:val="24"/>
          <w:szCs w:val="24"/>
        </w:rPr>
        <w:t>build a prosperous, fair and harmonious Queensland</w:t>
      </w:r>
      <w:r w:rsidRPr="004E25B5">
        <w:rPr>
          <w:rFonts w:ascii="Arial" w:hAnsi="Arial" w:cs="Arial"/>
          <w:color w:val="002060"/>
          <w:sz w:val="24"/>
          <w:szCs w:val="24"/>
        </w:rPr>
        <w:t>.</w:t>
      </w:r>
    </w:p>
    <w:p w14:paraId="7CA8463F" w14:textId="77777777" w:rsidR="00396101" w:rsidRPr="004E25B5" w:rsidRDefault="00396101">
      <w:pPr>
        <w:numPr>
          <w:ilvl w:val="0"/>
          <w:numId w:val="4"/>
        </w:numPr>
        <w:spacing w:before="120" w:after="120" w:line="240" w:lineRule="auto"/>
        <w:ind w:left="357" w:hanging="357"/>
        <w:rPr>
          <w:rFonts w:ascii="Arial" w:hAnsi="Arial" w:cs="Arial"/>
          <w:color w:val="002060"/>
          <w:sz w:val="24"/>
          <w:szCs w:val="24"/>
        </w:rPr>
      </w:pPr>
      <w:r w:rsidRPr="004E25B5">
        <w:rPr>
          <w:rFonts w:ascii="Arial" w:hAnsi="Arial" w:cs="Arial"/>
          <w:color w:val="002060"/>
          <w:sz w:val="24"/>
          <w:szCs w:val="24"/>
        </w:rPr>
        <w:t xml:space="preserve">The people of Queensland should be able to </w:t>
      </w:r>
      <w:r w:rsidRPr="002A77CE">
        <w:rPr>
          <w:rFonts w:ascii="Arial" w:hAnsi="Arial" w:cs="Arial"/>
          <w:b/>
          <w:color w:val="002060"/>
          <w:sz w:val="24"/>
          <w:szCs w:val="24"/>
        </w:rPr>
        <w:t>express and celebrate</w:t>
      </w:r>
      <w:r w:rsidRPr="004E25B5">
        <w:rPr>
          <w:rFonts w:ascii="Arial" w:hAnsi="Arial" w:cs="Arial"/>
          <w:color w:val="002060"/>
          <w:sz w:val="24"/>
          <w:szCs w:val="24"/>
        </w:rPr>
        <w:t xml:space="preserve">, in a lawful way, their </w:t>
      </w:r>
      <w:r w:rsidRPr="002A77CE">
        <w:rPr>
          <w:rFonts w:ascii="Arial" w:hAnsi="Arial" w:cs="Arial"/>
          <w:b/>
          <w:color w:val="002060"/>
          <w:sz w:val="24"/>
          <w:szCs w:val="24"/>
        </w:rPr>
        <w:t>cultural, linguistic and religious diversity</w:t>
      </w:r>
      <w:r w:rsidRPr="004E25B5">
        <w:rPr>
          <w:rFonts w:ascii="Arial" w:hAnsi="Arial" w:cs="Arial"/>
          <w:color w:val="002060"/>
          <w:sz w:val="24"/>
          <w:szCs w:val="24"/>
        </w:rPr>
        <w:t>.</w:t>
      </w:r>
    </w:p>
    <w:p w14:paraId="5E9BCF34" w14:textId="77777777" w:rsidR="00396101" w:rsidRPr="004E25B5" w:rsidRDefault="00396101">
      <w:pPr>
        <w:numPr>
          <w:ilvl w:val="0"/>
          <w:numId w:val="4"/>
        </w:numPr>
        <w:spacing w:before="120" w:after="120" w:line="240" w:lineRule="auto"/>
        <w:ind w:left="357" w:hanging="357"/>
        <w:rPr>
          <w:rFonts w:ascii="Arial" w:hAnsi="Arial" w:cs="Arial"/>
          <w:color w:val="002060"/>
          <w:sz w:val="24"/>
          <w:szCs w:val="24"/>
        </w:rPr>
      </w:pPr>
      <w:r w:rsidRPr="002A77CE">
        <w:rPr>
          <w:rFonts w:ascii="Arial" w:hAnsi="Arial" w:cs="Arial"/>
          <w:b/>
          <w:color w:val="002060"/>
          <w:sz w:val="24"/>
          <w:szCs w:val="24"/>
        </w:rPr>
        <w:t>Equal rights and responsibilities</w:t>
      </w:r>
      <w:r w:rsidRPr="004E25B5">
        <w:rPr>
          <w:rFonts w:ascii="Arial" w:hAnsi="Arial" w:cs="Arial"/>
          <w:color w:val="002060"/>
          <w:sz w:val="24"/>
          <w:szCs w:val="24"/>
        </w:rPr>
        <w:t xml:space="preserve"> under the law and equitable access to the services provided or funded by the government for all people of Queensland helps build a fair community.</w:t>
      </w:r>
    </w:p>
    <w:p w14:paraId="1A68E286" w14:textId="77777777" w:rsidR="00396101" w:rsidRPr="004E25B5" w:rsidRDefault="00396101">
      <w:pPr>
        <w:numPr>
          <w:ilvl w:val="0"/>
          <w:numId w:val="4"/>
        </w:numPr>
        <w:spacing w:before="120" w:after="120" w:line="240" w:lineRule="auto"/>
        <w:ind w:left="357" w:hanging="357"/>
        <w:rPr>
          <w:rFonts w:ascii="Arial" w:hAnsi="Arial" w:cs="Arial"/>
          <w:color w:val="002060"/>
          <w:sz w:val="24"/>
          <w:szCs w:val="24"/>
        </w:rPr>
      </w:pPr>
      <w:r w:rsidRPr="004E25B5">
        <w:rPr>
          <w:rFonts w:ascii="Arial" w:hAnsi="Arial" w:cs="Arial"/>
          <w:color w:val="002060"/>
          <w:sz w:val="24"/>
          <w:szCs w:val="24"/>
        </w:rPr>
        <w:t xml:space="preserve">A shared commitment, among members of the Queensland community, to </w:t>
      </w:r>
      <w:r w:rsidRPr="002A77CE">
        <w:rPr>
          <w:rFonts w:ascii="Arial" w:hAnsi="Arial" w:cs="Arial"/>
          <w:b/>
          <w:color w:val="002060"/>
          <w:sz w:val="24"/>
          <w:szCs w:val="24"/>
        </w:rPr>
        <w:t>mutual respect, fair treatment and valuing the diversity of peoples</w:t>
      </w:r>
      <w:r w:rsidRPr="004E25B5">
        <w:rPr>
          <w:rFonts w:ascii="Arial" w:hAnsi="Arial" w:cs="Arial"/>
          <w:color w:val="002060"/>
          <w:sz w:val="24"/>
          <w:szCs w:val="24"/>
        </w:rPr>
        <w:t xml:space="preserve"> in the community fosters a caring, safe and inclusive community.</w:t>
      </w:r>
    </w:p>
    <w:p w14:paraId="44C6DFFC" w14:textId="77777777" w:rsidR="00396101" w:rsidRPr="004E25B5" w:rsidRDefault="00396101">
      <w:pPr>
        <w:numPr>
          <w:ilvl w:val="0"/>
          <w:numId w:val="4"/>
        </w:numPr>
        <w:spacing w:before="120" w:after="120" w:line="240" w:lineRule="auto"/>
        <w:ind w:left="357" w:hanging="357"/>
        <w:rPr>
          <w:rFonts w:ascii="Arial" w:hAnsi="Arial" w:cs="Arial"/>
          <w:color w:val="002060"/>
          <w:sz w:val="24"/>
          <w:szCs w:val="24"/>
        </w:rPr>
      </w:pPr>
      <w:r w:rsidRPr="004E25B5">
        <w:rPr>
          <w:rFonts w:ascii="Arial" w:hAnsi="Arial" w:cs="Arial"/>
          <w:color w:val="002060"/>
          <w:sz w:val="24"/>
          <w:szCs w:val="24"/>
        </w:rPr>
        <w:t xml:space="preserve">The creation of opportunities that </w:t>
      </w:r>
      <w:r w:rsidRPr="002A77CE">
        <w:rPr>
          <w:rFonts w:ascii="Arial" w:hAnsi="Arial" w:cs="Arial"/>
          <w:b/>
          <w:color w:val="002060"/>
          <w:sz w:val="24"/>
          <w:szCs w:val="24"/>
        </w:rPr>
        <w:t>encourage the full participation of people from diverse backgrounds in the cultural, economic, political and social life of Queensland</w:t>
      </w:r>
      <w:r w:rsidRPr="004E25B5">
        <w:rPr>
          <w:rFonts w:ascii="Arial" w:hAnsi="Arial" w:cs="Arial"/>
          <w:color w:val="002060"/>
          <w:sz w:val="24"/>
          <w:szCs w:val="24"/>
        </w:rPr>
        <w:t xml:space="preserve"> helps build a prosperous state.</w:t>
      </w:r>
    </w:p>
    <w:p w14:paraId="1C8B8DF5" w14:textId="77777777" w:rsidR="00396101" w:rsidRPr="004E25B5" w:rsidRDefault="00396101">
      <w:pPr>
        <w:numPr>
          <w:ilvl w:val="0"/>
          <w:numId w:val="4"/>
        </w:numPr>
        <w:spacing w:before="120" w:after="120" w:line="240" w:lineRule="auto"/>
        <w:ind w:left="357" w:hanging="357"/>
        <w:rPr>
          <w:rFonts w:ascii="Arial" w:hAnsi="Arial" w:cs="Arial"/>
          <w:color w:val="002060"/>
          <w:sz w:val="24"/>
          <w:szCs w:val="24"/>
        </w:rPr>
      </w:pPr>
      <w:r w:rsidRPr="004E25B5">
        <w:rPr>
          <w:rFonts w:ascii="Arial" w:hAnsi="Arial" w:cs="Arial"/>
          <w:color w:val="002060"/>
          <w:sz w:val="24"/>
          <w:szCs w:val="24"/>
        </w:rPr>
        <w:t xml:space="preserve">Sustained, respectful and inclusive engagement between all individuals, groups and the government are a basis for </w:t>
      </w:r>
      <w:r w:rsidRPr="002A77CE">
        <w:rPr>
          <w:rFonts w:ascii="Arial" w:hAnsi="Arial" w:cs="Arial"/>
          <w:b/>
          <w:color w:val="002060"/>
          <w:sz w:val="24"/>
          <w:szCs w:val="24"/>
        </w:rPr>
        <w:t>mutual understanding</w:t>
      </w:r>
      <w:r w:rsidRPr="004E25B5">
        <w:rPr>
          <w:rFonts w:ascii="Arial" w:hAnsi="Arial" w:cs="Arial"/>
          <w:color w:val="002060"/>
          <w:sz w:val="24"/>
          <w:szCs w:val="24"/>
        </w:rPr>
        <w:t>.</w:t>
      </w:r>
    </w:p>
    <w:p w14:paraId="30D1A774" w14:textId="77777777" w:rsidR="00396101" w:rsidRPr="004E25B5" w:rsidRDefault="00396101" w:rsidP="009804B1">
      <w:pPr>
        <w:numPr>
          <w:ilvl w:val="0"/>
          <w:numId w:val="4"/>
        </w:numPr>
        <w:spacing w:before="120" w:after="120" w:line="240" w:lineRule="auto"/>
        <w:ind w:left="357" w:hanging="357"/>
        <w:rPr>
          <w:rFonts w:ascii="Arial" w:hAnsi="Arial" w:cs="Arial"/>
          <w:color w:val="002060"/>
          <w:sz w:val="24"/>
          <w:szCs w:val="24"/>
        </w:rPr>
      </w:pPr>
      <w:r w:rsidRPr="004E25B5">
        <w:rPr>
          <w:rFonts w:ascii="Arial" w:hAnsi="Arial" w:cs="Arial"/>
          <w:color w:val="002060"/>
          <w:sz w:val="24"/>
          <w:szCs w:val="24"/>
        </w:rPr>
        <w:t xml:space="preserve">A unified and harmonious community </w:t>
      </w:r>
      <w:r w:rsidRPr="002A77CE">
        <w:rPr>
          <w:rFonts w:ascii="Arial" w:hAnsi="Arial" w:cs="Arial"/>
          <w:b/>
          <w:color w:val="002060"/>
          <w:sz w:val="24"/>
          <w:szCs w:val="24"/>
        </w:rPr>
        <w:t>promotes a sense of belonging</w:t>
      </w:r>
      <w:r w:rsidRPr="004E25B5">
        <w:rPr>
          <w:rFonts w:ascii="Arial" w:hAnsi="Arial" w:cs="Arial"/>
          <w:color w:val="002060"/>
          <w:sz w:val="24"/>
          <w:szCs w:val="24"/>
        </w:rPr>
        <w:t xml:space="preserve"> among its people and builds community confidence and resilience.</w:t>
      </w:r>
    </w:p>
    <w:p w14:paraId="7611D080" w14:textId="05054009" w:rsidR="009E7F1D" w:rsidRDefault="009E7F1D" w:rsidP="00287F5A">
      <w:pPr>
        <w:spacing w:after="0"/>
        <w:ind w:left="357"/>
        <w:jc w:val="center"/>
        <w:rPr>
          <w:rFonts w:ascii="Gadugi" w:hAnsi="Gadugi" w:cs="Arial"/>
          <w:color w:val="808080" w:themeColor="background1" w:themeShade="80"/>
        </w:rPr>
        <w:sectPr w:rsidR="009E7F1D" w:rsidSect="005B7842">
          <w:footerReference w:type="default" r:id="rId9"/>
          <w:type w:val="continuous"/>
          <w:pgSz w:w="11906" w:h="16838" w:code="9"/>
          <w:pgMar w:top="624" w:right="851" w:bottom="567" w:left="851" w:header="709" w:footer="454" w:gutter="0"/>
          <w:cols w:space="113"/>
          <w:docGrid w:linePitch="360"/>
        </w:sectPr>
      </w:pPr>
    </w:p>
    <w:p w14:paraId="2478A3A8" w14:textId="77777777" w:rsidR="00CE028B" w:rsidRDefault="00CE028B">
      <w:pPr>
        <w:rPr>
          <w:rFonts w:ascii="Arial" w:hAnsi="Arial" w:cs="Arial"/>
          <w:color w:val="002060"/>
        </w:rPr>
      </w:pPr>
      <w:r>
        <w:rPr>
          <w:rFonts w:ascii="Arial" w:hAnsi="Arial" w:cs="Arial"/>
          <w:color w:val="002060"/>
        </w:rPr>
        <w:br w:type="page"/>
      </w:r>
    </w:p>
    <w:p w14:paraId="502888A6" w14:textId="419C0F00" w:rsidR="00F4342F" w:rsidRPr="00F4342F" w:rsidRDefault="00793E1D" w:rsidP="00F4342F">
      <w:pPr>
        <w:pStyle w:val="Title"/>
        <w:rPr>
          <w:rStyle w:val="Heading1Char"/>
          <w:rFonts w:ascii="Arial" w:hAnsi="Arial" w:cs="Arial"/>
          <w:b w:val="0"/>
          <w:bCs w:val="0"/>
          <w:color w:val="323E4F" w:themeColor="text2" w:themeShade="BF"/>
          <w:sz w:val="52"/>
          <w:szCs w:val="52"/>
          <w:lang w:val="en-US"/>
        </w:rPr>
      </w:pPr>
      <w:r w:rsidRPr="00506C04">
        <w:rPr>
          <w:rFonts w:ascii="Arial" w:hAnsi="Arial" w:cs="Arial"/>
          <w:lang w:val="en-US"/>
        </w:rPr>
        <w:lastRenderedPageBreak/>
        <w:t>CONTENTS</w:t>
      </w:r>
    </w:p>
    <w:p w14:paraId="68739969" w14:textId="2AA0F4A9" w:rsidR="00793E1D" w:rsidRPr="00F4342F" w:rsidRDefault="00793E1D" w:rsidP="00F4342F">
      <w:pPr>
        <w:pStyle w:val="Heading3"/>
        <w:rPr>
          <w:rFonts w:ascii="Arial" w:hAnsi="Arial" w:cs="Arial"/>
          <w:lang w:val="en-US"/>
        </w:rPr>
      </w:pPr>
      <w:r w:rsidRPr="00F4342F">
        <w:rPr>
          <w:rStyle w:val="Heading1Char"/>
          <w:rFonts w:ascii="Arial" w:hAnsi="Arial" w:cs="Arial"/>
        </w:rPr>
        <w:t>About the program</w:t>
      </w:r>
      <w:r w:rsidR="00F4342F">
        <w:rPr>
          <w:rFonts w:ascii="Arial" w:hAnsi="Arial" w:cs="Arial"/>
          <w:b/>
          <w:color w:val="0070C0"/>
          <w:kern w:val="32"/>
          <w:sz w:val="27"/>
          <w:szCs w:val="27"/>
          <w:lang w:val="en-US"/>
        </w:rPr>
        <w:t>…………………………………………………………………..</w:t>
      </w:r>
      <w:r w:rsidR="00717A9A" w:rsidRPr="00F4342F">
        <w:rPr>
          <w:rFonts w:ascii="Arial" w:hAnsi="Arial" w:cs="Arial"/>
          <w:b/>
          <w:color w:val="0070C0"/>
          <w:kern w:val="32"/>
          <w:sz w:val="27"/>
          <w:szCs w:val="27"/>
          <w:lang w:val="en-US"/>
        </w:rPr>
        <w:t>4</w:t>
      </w:r>
    </w:p>
    <w:p w14:paraId="35D14FB3" w14:textId="005D4600" w:rsidR="00951317" w:rsidRPr="004A6276" w:rsidRDefault="004A6276" w:rsidP="00D84353">
      <w:pPr>
        <w:pStyle w:val="Heading3"/>
        <w:numPr>
          <w:ilvl w:val="0"/>
          <w:numId w:val="50"/>
        </w:numPr>
        <w:rPr>
          <w:rFonts w:ascii="Arial" w:hAnsi="Arial" w:cs="Arial"/>
          <w:lang w:val="en-US"/>
        </w:rPr>
      </w:pPr>
      <w:r w:rsidRPr="00D84353">
        <w:rPr>
          <w:rFonts w:ascii="Arial" w:hAnsi="Arial" w:cs="Arial"/>
          <w:lang w:val="en-US"/>
        </w:rPr>
        <w:t xml:space="preserve">Key </w:t>
      </w:r>
      <w:r w:rsidR="006E532D" w:rsidRPr="00D84353">
        <w:rPr>
          <w:rFonts w:ascii="Arial" w:hAnsi="Arial" w:cs="Arial"/>
          <w:lang w:val="en-US"/>
        </w:rPr>
        <w:t>dates</w:t>
      </w:r>
      <w:r w:rsidR="008B7252" w:rsidRPr="00D84353">
        <w:rPr>
          <w:rFonts w:ascii="Arial" w:hAnsi="Arial" w:cs="Arial"/>
          <w:lang w:val="en-US"/>
        </w:rPr>
        <w:t>……………………………………………………………………………………</w:t>
      </w:r>
      <w:r w:rsidR="00717A9A" w:rsidRPr="004A6276">
        <w:rPr>
          <w:rFonts w:ascii="Arial" w:hAnsi="Arial" w:cs="Arial"/>
          <w:lang w:val="en-US"/>
        </w:rPr>
        <w:t>4</w:t>
      </w:r>
    </w:p>
    <w:p w14:paraId="198BF1B6" w14:textId="7C093B5D" w:rsidR="00D84353" w:rsidRDefault="006E532D" w:rsidP="00D84353">
      <w:pPr>
        <w:pStyle w:val="Heading3"/>
        <w:numPr>
          <w:ilvl w:val="0"/>
          <w:numId w:val="50"/>
        </w:numPr>
        <w:rPr>
          <w:rFonts w:ascii="Arial" w:hAnsi="Arial" w:cs="Arial"/>
          <w:lang w:val="en-US"/>
        </w:rPr>
      </w:pPr>
      <w:r w:rsidRPr="008B7252">
        <w:rPr>
          <w:rFonts w:ascii="Arial" w:hAnsi="Arial" w:cs="Arial"/>
          <w:lang w:val="en-US"/>
        </w:rPr>
        <w:t>Funding available</w:t>
      </w:r>
      <w:r w:rsidR="008B7252">
        <w:rPr>
          <w:lang w:val="en-US"/>
        </w:rPr>
        <w:t>………………………………………………………………………………………………………………</w:t>
      </w:r>
      <w:r w:rsidR="00D84353">
        <w:rPr>
          <w:lang w:val="en-US"/>
        </w:rPr>
        <w:t>.4</w:t>
      </w:r>
    </w:p>
    <w:p w14:paraId="65C0053D" w14:textId="1D2120CE" w:rsidR="00793E1D" w:rsidRPr="00D84353" w:rsidRDefault="00793E1D" w:rsidP="00D84353">
      <w:pPr>
        <w:pStyle w:val="Heading3"/>
        <w:rPr>
          <w:rFonts w:ascii="Arial" w:hAnsi="Arial" w:cs="Arial"/>
          <w:lang w:val="en-US"/>
        </w:rPr>
      </w:pPr>
      <w:r w:rsidRPr="00D84353">
        <w:rPr>
          <w:rStyle w:val="Heading1Char"/>
          <w:rFonts w:ascii="Arial" w:hAnsi="Arial" w:cs="Arial"/>
        </w:rPr>
        <w:t>About multicultural projects</w:t>
      </w:r>
      <w:r w:rsidR="00D84353">
        <w:rPr>
          <w:rFonts w:ascii="Arial" w:hAnsi="Arial" w:cs="Arial"/>
          <w:b/>
          <w:color w:val="0070C0"/>
          <w:kern w:val="32"/>
          <w:sz w:val="27"/>
          <w:szCs w:val="27"/>
          <w:lang w:val="en-US"/>
        </w:rPr>
        <w:t>……………………………………………………….</w:t>
      </w:r>
      <w:r w:rsidR="003B6852" w:rsidRPr="00D84353">
        <w:rPr>
          <w:rFonts w:ascii="Arial" w:hAnsi="Arial" w:cs="Arial"/>
          <w:b/>
          <w:color w:val="0070C0"/>
          <w:kern w:val="32"/>
          <w:sz w:val="27"/>
          <w:szCs w:val="27"/>
          <w:lang w:val="en-US"/>
        </w:rPr>
        <w:t>4</w:t>
      </w:r>
    </w:p>
    <w:p w14:paraId="1295E076" w14:textId="45491833" w:rsidR="006E532D" w:rsidRPr="008B7252" w:rsidRDefault="006E532D" w:rsidP="00D84353">
      <w:pPr>
        <w:pStyle w:val="Heading3"/>
        <w:numPr>
          <w:ilvl w:val="0"/>
          <w:numId w:val="50"/>
        </w:numPr>
        <w:rPr>
          <w:rFonts w:ascii="Arial" w:hAnsi="Arial" w:cs="Arial"/>
          <w:lang w:val="en-US"/>
        </w:rPr>
      </w:pPr>
      <w:r w:rsidRPr="008B7252">
        <w:rPr>
          <w:rFonts w:ascii="Arial" w:hAnsi="Arial" w:cs="Arial"/>
          <w:lang w:val="en-US"/>
        </w:rPr>
        <w:t>Objectives</w:t>
      </w:r>
      <w:r w:rsidR="00D84353">
        <w:rPr>
          <w:rFonts w:ascii="Arial" w:hAnsi="Arial" w:cs="Arial"/>
          <w:lang w:val="en-US"/>
        </w:rPr>
        <w:t>…………………………………………………………………………………...</w:t>
      </w:r>
      <w:r w:rsidR="003B6852" w:rsidRPr="008B7252">
        <w:rPr>
          <w:rFonts w:ascii="Arial" w:hAnsi="Arial" w:cs="Arial"/>
          <w:lang w:val="en-US"/>
        </w:rPr>
        <w:t>4</w:t>
      </w:r>
    </w:p>
    <w:p w14:paraId="1AD0C68B" w14:textId="42FB75C3" w:rsidR="006E532D" w:rsidRPr="008B7252" w:rsidRDefault="00D84353" w:rsidP="00D84353">
      <w:pPr>
        <w:pStyle w:val="Heading3"/>
        <w:numPr>
          <w:ilvl w:val="0"/>
          <w:numId w:val="50"/>
        </w:numPr>
        <w:rPr>
          <w:rFonts w:ascii="Arial" w:hAnsi="Arial" w:cs="Arial"/>
          <w:lang w:val="en-US"/>
        </w:rPr>
      </w:pPr>
      <w:r>
        <w:rPr>
          <w:rFonts w:ascii="Arial" w:hAnsi="Arial" w:cs="Arial"/>
          <w:lang w:val="en-US"/>
        </w:rPr>
        <w:t>Priorities……………………………………………………………………………………..</w:t>
      </w:r>
      <w:r w:rsidR="003B6852" w:rsidRPr="008B7252">
        <w:rPr>
          <w:rFonts w:ascii="Arial" w:hAnsi="Arial" w:cs="Arial"/>
          <w:lang w:val="en-US"/>
        </w:rPr>
        <w:t>4</w:t>
      </w:r>
    </w:p>
    <w:p w14:paraId="565D7466" w14:textId="3BA39992" w:rsidR="006E532D" w:rsidRPr="00D84353" w:rsidRDefault="006E532D" w:rsidP="00D84353">
      <w:pPr>
        <w:pStyle w:val="Heading3"/>
        <w:numPr>
          <w:ilvl w:val="0"/>
          <w:numId w:val="50"/>
        </w:numPr>
        <w:rPr>
          <w:rFonts w:ascii="Arial" w:hAnsi="Arial" w:cs="Arial"/>
          <w:lang w:val="en-US"/>
        </w:rPr>
      </w:pPr>
      <w:r w:rsidRPr="008B7252">
        <w:rPr>
          <w:rFonts w:ascii="Arial" w:hAnsi="Arial" w:cs="Arial"/>
          <w:lang w:val="en-US"/>
        </w:rPr>
        <w:t>Funding criteria</w:t>
      </w:r>
      <w:r w:rsidR="00D84353">
        <w:rPr>
          <w:rFonts w:ascii="Arial" w:hAnsi="Arial" w:cs="Arial"/>
          <w:lang w:val="en-US"/>
        </w:rPr>
        <w:t>……………………………………………………………………………..</w:t>
      </w:r>
      <w:r w:rsidR="004A6276" w:rsidRPr="00D84353">
        <w:rPr>
          <w:rFonts w:ascii="Arial" w:hAnsi="Arial" w:cs="Arial"/>
          <w:lang w:val="en-US"/>
        </w:rPr>
        <w:t>4</w:t>
      </w:r>
    </w:p>
    <w:p w14:paraId="5A4745D8" w14:textId="72789120" w:rsidR="006E532D" w:rsidRPr="008B7252" w:rsidRDefault="006E532D" w:rsidP="00D84353">
      <w:pPr>
        <w:pStyle w:val="Heading3"/>
        <w:numPr>
          <w:ilvl w:val="0"/>
          <w:numId w:val="50"/>
        </w:numPr>
        <w:rPr>
          <w:rFonts w:ascii="Arial" w:hAnsi="Arial" w:cs="Arial"/>
          <w:lang w:val="en-US"/>
        </w:rPr>
      </w:pPr>
      <w:r w:rsidRPr="008B7252">
        <w:rPr>
          <w:rFonts w:ascii="Arial" w:hAnsi="Arial" w:cs="Arial"/>
          <w:lang w:val="en-US"/>
        </w:rPr>
        <w:t>Funding amount</w:t>
      </w:r>
      <w:r w:rsidR="00D84353">
        <w:rPr>
          <w:rFonts w:ascii="Arial" w:hAnsi="Arial" w:cs="Arial"/>
          <w:lang w:val="en-US"/>
        </w:rPr>
        <w:t>…………………………………………………………………………....</w:t>
      </w:r>
      <w:r w:rsidR="00717A9A" w:rsidRPr="008B7252">
        <w:rPr>
          <w:rFonts w:ascii="Arial" w:hAnsi="Arial" w:cs="Arial"/>
          <w:lang w:val="en-US"/>
        </w:rPr>
        <w:t>5</w:t>
      </w:r>
    </w:p>
    <w:p w14:paraId="225C3CD9" w14:textId="288D428E" w:rsidR="00CD1BDE" w:rsidRPr="008B7252" w:rsidRDefault="00D84353" w:rsidP="00D84353">
      <w:pPr>
        <w:pStyle w:val="Heading3"/>
        <w:numPr>
          <w:ilvl w:val="0"/>
          <w:numId w:val="50"/>
        </w:numPr>
        <w:rPr>
          <w:rFonts w:ascii="Arial" w:hAnsi="Arial" w:cs="Arial"/>
          <w:lang w:val="en-US"/>
        </w:rPr>
      </w:pPr>
      <w:r>
        <w:rPr>
          <w:rFonts w:ascii="Arial" w:hAnsi="Arial" w:cs="Arial"/>
          <w:lang w:val="en-US"/>
        </w:rPr>
        <w:t>Who is eligible to apply</w:t>
      </w:r>
      <w:proofErr w:type="gramStart"/>
      <w:r>
        <w:rPr>
          <w:rFonts w:ascii="Arial" w:hAnsi="Arial" w:cs="Arial"/>
          <w:lang w:val="en-US"/>
        </w:rPr>
        <w:t>?............................................................................................</w:t>
      </w:r>
      <w:proofErr w:type="gramEnd"/>
      <w:r w:rsidR="003B6852" w:rsidRPr="008B7252">
        <w:rPr>
          <w:rFonts w:ascii="Arial" w:hAnsi="Arial" w:cs="Arial"/>
          <w:lang w:val="en-US"/>
        </w:rPr>
        <w:t>5</w:t>
      </w:r>
    </w:p>
    <w:p w14:paraId="479726B3" w14:textId="231ABC60" w:rsidR="00CD1BDE" w:rsidRPr="008B7252" w:rsidRDefault="00CD1BDE" w:rsidP="00D84353">
      <w:pPr>
        <w:pStyle w:val="Heading3"/>
        <w:numPr>
          <w:ilvl w:val="0"/>
          <w:numId w:val="50"/>
        </w:numPr>
        <w:rPr>
          <w:rFonts w:ascii="Arial" w:hAnsi="Arial" w:cs="Arial"/>
          <w:lang w:val="en-US"/>
        </w:rPr>
      </w:pPr>
      <w:r w:rsidRPr="008B7252">
        <w:rPr>
          <w:rFonts w:ascii="Arial" w:hAnsi="Arial" w:cs="Arial"/>
          <w:lang w:val="en-US"/>
        </w:rPr>
        <w:t>What organisations can apply</w:t>
      </w:r>
      <w:proofErr w:type="gramStart"/>
      <w:r w:rsidRPr="008B7252">
        <w:rPr>
          <w:rFonts w:ascii="Arial" w:hAnsi="Arial" w:cs="Arial"/>
          <w:lang w:val="en-US"/>
        </w:rPr>
        <w:t>?</w:t>
      </w:r>
      <w:r w:rsidR="00D84353">
        <w:rPr>
          <w:rFonts w:ascii="Arial" w:hAnsi="Arial" w:cs="Arial"/>
          <w:lang w:val="en-US"/>
        </w:rPr>
        <w:t>..................................................................................</w:t>
      </w:r>
      <w:proofErr w:type="gramEnd"/>
      <w:r w:rsidR="003B6852" w:rsidRPr="008B7252">
        <w:rPr>
          <w:rFonts w:ascii="Arial" w:hAnsi="Arial" w:cs="Arial"/>
          <w:lang w:val="en-US"/>
        </w:rPr>
        <w:t>5</w:t>
      </w:r>
    </w:p>
    <w:p w14:paraId="7B4F52AC" w14:textId="5B4D361F" w:rsidR="006E532D" w:rsidRPr="008B7252" w:rsidRDefault="006E532D" w:rsidP="00D84353">
      <w:pPr>
        <w:pStyle w:val="Heading3"/>
        <w:numPr>
          <w:ilvl w:val="0"/>
          <w:numId w:val="50"/>
        </w:numPr>
        <w:rPr>
          <w:rFonts w:ascii="Arial" w:hAnsi="Arial" w:cs="Arial"/>
          <w:lang w:val="en-US"/>
        </w:rPr>
      </w:pPr>
      <w:r w:rsidRPr="008B7252">
        <w:rPr>
          <w:rFonts w:ascii="Arial" w:hAnsi="Arial" w:cs="Arial"/>
          <w:lang w:val="en-US"/>
        </w:rPr>
        <w:t>What can funding be used for</w:t>
      </w:r>
      <w:proofErr w:type="gramStart"/>
      <w:r w:rsidRPr="008B7252">
        <w:rPr>
          <w:rFonts w:ascii="Arial" w:hAnsi="Arial" w:cs="Arial"/>
          <w:lang w:val="en-US"/>
        </w:rPr>
        <w:t>?</w:t>
      </w:r>
      <w:r w:rsidR="00D84353">
        <w:rPr>
          <w:rFonts w:ascii="Arial" w:hAnsi="Arial" w:cs="Arial"/>
          <w:lang w:val="en-US"/>
        </w:rPr>
        <w:t>..................................................................................</w:t>
      </w:r>
      <w:proofErr w:type="gramEnd"/>
      <w:r w:rsidR="003B6852" w:rsidRPr="008B7252">
        <w:rPr>
          <w:rFonts w:ascii="Arial" w:hAnsi="Arial" w:cs="Arial"/>
          <w:lang w:val="en-US"/>
        </w:rPr>
        <w:t>5</w:t>
      </w:r>
    </w:p>
    <w:p w14:paraId="2D237D35" w14:textId="050DD140" w:rsidR="006E532D" w:rsidRPr="008B7252" w:rsidRDefault="006E532D" w:rsidP="00D84353">
      <w:pPr>
        <w:pStyle w:val="Heading3"/>
        <w:numPr>
          <w:ilvl w:val="0"/>
          <w:numId w:val="50"/>
        </w:numPr>
        <w:rPr>
          <w:rFonts w:ascii="Arial" w:hAnsi="Arial" w:cs="Arial"/>
          <w:lang w:val="en-US"/>
        </w:rPr>
      </w:pPr>
      <w:r w:rsidRPr="008B7252">
        <w:rPr>
          <w:rFonts w:ascii="Arial" w:hAnsi="Arial" w:cs="Arial"/>
          <w:lang w:val="en-US"/>
        </w:rPr>
        <w:t>What can’t funding be used for</w:t>
      </w:r>
      <w:proofErr w:type="gramStart"/>
      <w:r w:rsidRPr="008B7252">
        <w:rPr>
          <w:rFonts w:ascii="Arial" w:hAnsi="Arial" w:cs="Arial"/>
          <w:lang w:val="en-US"/>
        </w:rPr>
        <w:t>?</w:t>
      </w:r>
      <w:r w:rsidR="00D84353">
        <w:rPr>
          <w:rFonts w:ascii="Arial" w:hAnsi="Arial" w:cs="Arial"/>
          <w:lang w:val="en-US"/>
        </w:rPr>
        <w:t>................................................................................</w:t>
      </w:r>
      <w:proofErr w:type="gramEnd"/>
      <w:r w:rsidR="004A6276">
        <w:rPr>
          <w:rFonts w:ascii="Arial" w:hAnsi="Arial" w:cs="Arial"/>
          <w:lang w:val="en-US"/>
        </w:rPr>
        <w:t>5</w:t>
      </w:r>
    </w:p>
    <w:p w14:paraId="1E05D794" w14:textId="77777777" w:rsidR="00D84353" w:rsidRDefault="006E532D" w:rsidP="00D84353">
      <w:pPr>
        <w:pStyle w:val="Heading3"/>
        <w:numPr>
          <w:ilvl w:val="0"/>
          <w:numId w:val="50"/>
        </w:numPr>
        <w:rPr>
          <w:rFonts w:ascii="Arial" w:hAnsi="Arial" w:cs="Arial"/>
          <w:lang w:val="en-US"/>
        </w:rPr>
      </w:pPr>
      <w:r w:rsidRPr="008B7252">
        <w:rPr>
          <w:rFonts w:ascii="Arial" w:hAnsi="Arial" w:cs="Arial"/>
          <w:lang w:val="en-US"/>
        </w:rPr>
        <w:t>Project examples</w:t>
      </w:r>
      <w:r w:rsidR="00D84353">
        <w:rPr>
          <w:rFonts w:ascii="Arial" w:hAnsi="Arial" w:cs="Arial"/>
          <w:lang w:val="en-US"/>
        </w:rPr>
        <w:t>…………………………………………………………………………...</w:t>
      </w:r>
      <w:r w:rsidR="00717A9A" w:rsidRPr="00D84353">
        <w:rPr>
          <w:rFonts w:ascii="Arial" w:hAnsi="Arial" w:cs="Arial"/>
          <w:lang w:val="en-US"/>
        </w:rPr>
        <w:t>6</w:t>
      </w:r>
    </w:p>
    <w:p w14:paraId="7F85D2B8" w14:textId="79748B79" w:rsidR="009804B1" w:rsidRPr="00D84353" w:rsidRDefault="00793E1D" w:rsidP="00D84353">
      <w:pPr>
        <w:pStyle w:val="Heading3"/>
        <w:rPr>
          <w:rFonts w:ascii="Arial" w:hAnsi="Arial" w:cs="Arial"/>
          <w:lang w:val="en-US"/>
        </w:rPr>
      </w:pPr>
      <w:r w:rsidRPr="00D84353">
        <w:rPr>
          <w:rStyle w:val="Heading1Char"/>
          <w:rFonts w:ascii="Arial" w:hAnsi="Arial" w:cs="Arial"/>
        </w:rPr>
        <w:t xml:space="preserve">How </w:t>
      </w:r>
      <w:r w:rsidR="009804B1" w:rsidRPr="00D84353">
        <w:rPr>
          <w:rStyle w:val="Heading1Char"/>
          <w:rFonts w:ascii="Arial" w:hAnsi="Arial" w:cs="Arial"/>
        </w:rPr>
        <w:t xml:space="preserve">to </w:t>
      </w:r>
      <w:r w:rsidRPr="00D84353">
        <w:rPr>
          <w:rStyle w:val="Heading1Char"/>
          <w:rFonts w:ascii="Arial" w:hAnsi="Arial" w:cs="Arial"/>
        </w:rPr>
        <w:t>apply</w:t>
      </w:r>
      <w:r w:rsidR="00D84353">
        <w:rPr>
          <w:rFonts w:ascii="Arial" w:hAnsi="Arial" w:cs="Arial"/>
          <w:b/>
          <w:color w:val="0070C0"/>
          <w:kern w:val="32"/>
          <w:sz w:val="27"/>
          <w:szCs w:val="27"/>
          <w:lang w:val="en-US"/>
        </w:rPr>
        <w:t>…………………………………………………………………………..</w:t>
      </w:r>
      <w:r w:rsidR="008B7252" w:rsidRPr="00D84353">
        <w:rPr>
          <w:rFonts w:ascii="Arial" w:hAnsi="Arial" w:cs="Arial"/>
          <w:b/>
          <w:color w:val="0070C0"/>
          <w:kern w:val="32"/>
          <w:sz w:val="27"/>
          <w:szCs w:val="27"/>
          <w:lang w:val="en-US"/>
        </w:rPr>
        <w:t>6</w:t>
      </w:r>
    </w:p>
    <w:p w14:paraId="4BF1EB82" w14:textId="555B406C" w:rsidR="006E532D" w:rsidRPr="008B7252" w:rsidRDefault="006E532D" w:rsidP="00D84353">
      <w:pPr>
        <w:pStyle w:val="Heading3"/>
        <w:numPr>
          <w:ilvl w:val="0"/>
          <w:numId w:val="50"/>
        </w:numPr>
        <w:rPr>
          <w:rFonts w:ascii="Arial" w:hAnsi="Arial" w:cs="Arial"/>
          <w:lang w:val="en-US"/>
        </w:rPr>
      </w:pPr>
      <w:r w:rsidRPr="008B7252">
        <w:rPr>
          <w:rFonts w:ascii="Arial" w:hAnsi="Arial" w:cs="Arial"/>
          <w:lang w:val="en-US"/>
        </w:rPr>
        <w:t>How do I submit an application</w:t>
      </w:r>
      <w:proofErr w:type="gramStart"/>
      <w:r w:rsidRPr="008B7252">
        <w:rPr>
          <w:rFonts w:ascii="Arial" w:hAnsi="Arial" w:cs="Arial"/>
          <w:lang w:val="en-US"/>
        </w:rPr>
        <w:t>?</w:t>
      </w:r>
      <w:r w:rsidR="00D84353">
        <w:rPr>
          <w:rFonts w:ascii="Arial" w:hAnsi="Arial" w:cs="Arial"/>
          <w:lang w:val="en-US"/>
        </w:rPr>
        <w:t>................................................................................</w:t>
      </w:r>
      <w:proofErr w:type="gramEnd"/>
      <w:r w:rsidR="008B7252">
        <w:rPr>
          <w:rFonts w:ascii="Arial" w:hAnsi="Arial" w:cs="Arial"/>
          <w:lang w:val="en-US"/>
        </w:rPr>
        <w:t>6</w:t>
      </w:r>
    </w:p>
    <w:p w14:paraId="1AE4AE13" w14:textId="59C927C4" w:rsidR="006E532D" w:rsidRPr="008B7252" w:rsidRDefault="006E532D" w:rsidP="00D84353">
      <w:pPr>
        <w:pStyle w:val="Heading3"/>
        <w:numPr>
          <w:ilvl w:val="0"/>
          <w:numId w:val="50"/>
        </w:numPr>
        <w:rPr>
          <w:rFonts w:ascii="Arial" w:hAnsi="Arial" w:cs="Arial"/>
          <w:lang w:val="en-US"/>
        </w:rPr>
      </w:pPr>
      <w:r w:rsidRPr="008B7252">
        <w:rPr>
          <w:rFonts w:ascii="Arial" w:hAnsi="Arial" w:cs="Arial"/>
          <w:lang w:val="en-US"/>
        </w:rPr>
        <w:t>When do I submit an application</w:t>
      </w:r>
      <w:proofErr w:type="gramStart"/>
      <w:r w:rsidRPr="008B7252">
        <w:rPr>
          <w:rFonts w:ascii="Arial" w:hAnsi="Arial" w:cs="Arial"/>
          <w:lang w:val="en-US"/>
        </w:rPr>
        <w:t>?</w:t>
      </w:r>
      <w:r w:rsidR="00D84353">
        <w:rPr>
          <w:rFonts w:ascii="Arial" w:hAnsi="Arial" w:cs="Arial"/>
          <w:lang w:val="en-US"/>
        </w:rPr>
        <w:t>..............................................................................</w:t>
      </w:r>
      <w:proofErr w:type="gramEnd"/>
      <w:r w:rsidR="008B7252">
        <w:rPr>
          <w:rFonts w:ascii="Arial" w:hAnsi="Arial" w:cs="Arial"/>
          <w:lang w:val="en-US"/>
        </w:rPr>
        <w:t>6</w:t>
      </w:r>
    </w:p>
    <w:p w14:paraId="51F6CC31" w14:textId="18D35857" w:rsidR="006E532D" w:rsidRPr="008B7252" w:rsidRDefault="006E532D" w:rsidP="00D84353">
      <w:pPr>
        <w:pStyle w:val="Heading3"/>
        <w:numPr>
          <w:ilvl w:val="0"/>
          <w:numId w:val="50"/>
        </w:numPr>
        <w:rPr>
          <w:rFonts w:ascii="Arial" w:hAnsi="Arial" w:cs="Arial"/>
          <w:lang w:val="en-US"/>
        </w:rPr>
      </w:pPr>
      <w:r w:rsidRPr="008B7252">
        <w:rPr>
          <w:rFonts w:ascii="Arial" w:hAnsi="Arial" w:cs="Arial"/>
          <w:lang w:val="en-US"/>
        </w:rPr>
        <w:t>Ho</w:t>
      </w:r>
      <w:r w:rsidR="00F4342F">
        <w:rPr>
          <w:rFonts w:ascii="Arial" w:hAnsi="Arial" w:cs="Arial"/>
          <w:lang w:val="en-US"/>
        </w:rPr>
        <w:t xml:space="preserve">w will applications be </w:t>
      </w:r>
      <w:r w:rsidR="00D84353">
        <w:rPr>
          <w:rFonts w:ascii="Arial" w:hAnsi="Arial" w:cs="Arial"/>
          <w:lang w:val="en-US"/>
        </w:rPr>
        <w:t>assessed</w:t>
      </w:r>
      <w:proofErr w:type="gramStart"/>
      <w:r w:rsidR="00D84353">
        <w:rPr>
          <w:rFonts w:ascii="Arial" w:hAnsi="Arial" w:cs="Arial"/>
          <w:lang w:val="en-US"/>
        </w:rPr>
        <w:t>?................................................</w:t>
      </w:r>
      <w:r w:rsidR="00F4342F">
        <w:rPr>
          <w:rFonts w:ascii="Arial" w:hAnsi="Arial" w:cs="Arial"/>
          <w:lang w:val="en-US"/>
        </w:rPr>
        <w:t>.............</w:t>
      </w:r>
      <w:r w:rsidR="00CC77A2">
        <w:rPr>
          <w:rFonts w:ascii="Arial" w:hAnsi="Arial" w:cs="Arial"/>
          <w:lang w:val="en-US"/>
        </w:rPr>
        <w:t>..........</w:t>
      </w:r>
      <w:r w:rsidR="00F4342F">
        <w:rPr>
          <w:rFonts w:ascii="Arial" w:hAnsi="Arial" w:cs="Arial"/>
          <w:lang w:val="en-US"/>
        </w:rPr>
        <w:t>.</w:t>
      </w:r>
      <w:proofErr w:type="gramEnd"/>
      <w:r w:rsidR="00F4342F">
        <w:rPr>
          <w:rFonts w:ascii="Arial" w:hAnsi="Arial" w:cs="Arial"/>
          <w:lang w:val="en-US"/>
        </w:rPr>
        <w:t>6-7</w:t>
      </w:r>
    </w:p>
    <w:p w14:paraId="639C5431" w14:textId="46D83F75" w:rsidR="00CD1BDE" w:rsidRPr="008B7252" w:rsidRDefault="00CD1BDE" w:rsidP="00D84353">
      <w:pPr>
        <w:pStyle w:val="Heading3"/>
        <w:numPr>
          <w:ilvl w:val="0"/>
          <w:numId w:val="50"/>
        </w:numPr>
        <w:rPr>
          <w:rFonts w:ascii="Arial" w:hAnsi="Arial" w:cs="Arial"/>
          <w:lang w:val="en-US"/>
        </w:rPr>
      </w:pPr>
      <w:r w:rsidRPr="008B7252">
        <w:rPr>
          <w:rFonts w:ascii="Arial" w:hAnsi="Arial" w:cs="Arial"/>
          <w:lang w:val="en-US"/>
        </w:rPr>
        <w:t xml:space="preserve">What does </w:t>
      </w:r>
      <w:r w:rsidR="00D84353">
        <w:rPr>
          <w:rFonts w:ascii="Arial" w:hAnsi="Arial" w:cs="Arial"/>
          <w:lang w:val="en-US"/>
        </w:rPr>
        <w:t>a strong application look like</w:t>
      </w:r>
      <w:proofErr w:type="gramStart"/>
      <w:r w:rsidR="00D84353">
        <w:rPr>
          <w:rFonts w:ascii="Arial" w:hAnsi="Arial" w:cs="Arial"/>
          <w:lang w:val="en-US"/>
        </w:rPr>
        <w:t>?..................................................................</w:t>
      </w:r>
      <w:proofErr w:type="gramEnd"/>
      <w:r w:rsidR="008B7252">
        <w:rPr>
          <w:rFonts w:ascii="Arial" w:hAnsi="Arial" w:cs="Arial"/>
          <w:lang w:val="en-US"/>
        </w:rPr>
        <w:t>7</w:t>
      </w:r>
    </w:p>
    <w:p w14:paraId="4C3BABDA" w14:textId="77777777" w:rsidR="00CC77A2" w:rsidRDefault="00CD1BDE" w:rsidP="00CC77A2">
      <w:pPr>
        <w:pStyle w:val="Heading3"/>
        <w:numPr>
          <w:ilvl w:val="0"/>
          <w:numId w:val="50"/>
        </w:numPr>
        <w:rPr>
          <w:rFonts w:ascii="Arial" w:hAnsi="Arial" w:cs="Arial"/>
          <w:color w:val="002060"/>
          <w:kern w:val="32"/>
          <w:lang w:val="en-US"/>
        </w:rPr>
      </w:pPr>
      <w:r w:rsidRPr="008B7252">
        <w:rPr>
          <w:rFonts w:ascii="Arial" w:hAnsi="Arial" w:cs="Arial"/>
          <w:lang w:val="en-US"/>
        </w:rPr>
        <w:t xml:space="preserve">What </w:t>
      </w:r>
      <w:r w:rsidR="00D84353">
        <w:rPr>
          <w:rFonts w:ascii="Arial" w:hAnsi="Arial" w:cs="Arial"/>
          <w:lang w:val="en-US"/>
        </w:rPr>
        <w:t>applications will not be funded</w:t>
      </w:r>
      <w:proofErr w:type="gramStart"/>
      <w:r w:rsidR="00D84353">
        <w:rPr>
          <w:rFonts w:ascii="Arial" w:hAnsi="Arial" w:cs="Arial"/>
          <w:lang w:val="en-US"/>
        </w:rPr>
        <w:t>?........................................................................</w:t>
      </w:r>
      <w:proofErr w:type="gramEnd"/>
      <w:r w:rsidR="008B7252">
        <w:rPr>
          <w:rFonts w:ascii="Arial" w:hAnsi="Arial" w:cs="Arial"/>
          <w:color w:val="002060"/>
          <w:kern w:val="32"/>
          <w:lang w:val="en-US"/>
        </w:rPr>
        <w:t>7</w:t>
      </w:r>
    </w:p>
    <w:p w14:paraId="16DF11C5" w14:textId="354CED92" w:rsidR="00CC77A2" w:rsidRDefault="006E532D" w:rsidP="00CC77A2">
      <w:pPr>
        <w:pStyle w:val="Heading3"/>
        <w:rPr>
          <w:rFonts w:ascii="Arial" w:hAnsi="Arial" w:cs="Arial"/>
          <w:b/>
          <w:color w:val="0070C0"/>
          <w:kern w:val="32"/>
          <w:sz w:val="27"/>
          <w:szCs w:val="27"/>
          <w:lang w:val="en-US"/>
        </w:rPr>
      </w:pPr>
      <w:r w:rsidRPr="00CC77A2">
        <w:rPr>
          <w:rStyle w:val="Heading1Char"/>
          <w:rFonts w:ascii="Arial" w:hAnsi="Arial" w:cs="Arial"/>
        </w:rPr>
        <w:t>Funding decisions</w:t>
      </w:r>
      <w:r w:rsidR="00CC77A2">
        <w:rPr>
          <w:rFonts w:ascii="Arial" w:hAnsi="Arial" w:cs="Arial"/>
          <w:b/>
          <w:color w:val="0070C0"/>
          <w:kern w:val="32"/>
          <w:sz w:val="27"/>
          <w:szCs w:val="27"/>
          <w:lang w:val="en-US"/>
        </w:rPr>
        <w:t>…………………………………………………………………</w:t>
      </w:r>
      <w:r w:rsidR="004A6276" w:rsidRPr="00CC77A2">
        <w:rPr>
          <w:rFonts w:ascii="Arial" w:hAnsi="Arial" w:cs="Arial"/>
          <w:b/>
          <w:color w:val="0070C0"/>
          <w:kern w:val="32"/>
          <w:sz w:val="27"/>
          <w:szCs w:val="27"/>
          <w:lang w:val="en-US"/>
        </w:rPr>
        <w:t>7-8</w:t>
      </w:r>
    </w:p>
    <w:p w14:paraId="08E97C7D" w14:textId="0C3407B7" w:rsidR="00CC77A2" w:rsidRDefault="00717A9A" w:rsidP="00CC77A2">
      <w:pPr>
        <w:pStyle w:val="Heading3"/>
        <w:rPr>
          <w:rFonts w:ascii="Arial" w:hAnsi="Arial" w:cs="Arial"/>
          <w:b/>
          <w:color w:val="0070C0"/>
          <w:kern w:val="32"/>
          <w:sz w:val="27"/>
          <w:szCs w:val="27"/>
          <w:lang w:val="en-US"/>
        </w:rPr>
      </w:pPr>
      <w:r w:rsidRPr="00CC77A2">
        <w:rPr>
          <w:rStyle w:val="Heading2Char"/>
          <w:rFonts w:ascii="Arial" w:hAnsi="Arial" w:cs="Arial"/>
          <w:b/>
          <w:sz w:val="28"/>
          <w:szCs w:val="28"/>
        </w:rPr>
        <w:t xml:space="preserve">Other </w:t>
      </w:r>
      <w:r w:rsidR="009A7CB3" w:rsidRPr="00CC77A2">
        <w:rPr>
          <w:rStyle w:val="Heading2Char"/>
          <w:rFonts w:ascii="Arial" w:hAnsi="Arial" w:cs="Arial"/>
          <w:b/>
          <w:sz w:val="28"/>
          <w:szCs w:val="28"/>
        </w:rPr>
        <w:t>f</w:t>
      </w:r>
      <w:r w:rsidRPr="00CC77A2">
        <w:rPr>
          <w:rStyle w:val="Heading2Char"/>
          <w:rFonts w:ascii="Arial" w:hAnsi="Arial" w:cs="Arial"/>
          <w:b/>
          <w:sz w:val="28"/>
          <w:szCs w:val="28"/>
        </w:rPr>
        <w:t>unding</w:t>
      </w:r>
      <w:r w:rsidR="00CC77A2">
        <w:rPr>
          <w:rStyle w:val="Heading2Char"/>
          <w:rFonts w:ascii="Arial" w:hAnsi="Arial" w:cs="Arial"/>
          <w:sz w:val="28"/>
          <w:szCs w:val="28"/>
        </w:rPr>
        <w:t>……………………………………………………………………</w:t>
      </w:r>
      <w:r w:rsidR="00CC77A2">
        <w:rPr>
          <w:rFonts w:ascii="Arial" w:hAnsi="Arial" w:cs="Arial"/>
          <w:b/>
          <w:color w:val="0070C0"/>
          <w:kern w:val="32"/>
          <w:sz w:val="27"/>
          <w:szCs w:val="27"/>
          <w:lang w:val="en-US"/>
        </w:rPr>
        <w:t>….</w:t>
      </w:r>
      <w:r w:rsidR="008B7252" w:rsidRPr="00CC77A2">
        <w:rPr>
          <w:rFonts w:ascii="Arial" w:hAnsi="Arial" w:cs="Arial"/>
          <w:b/>
          <w:color w:val="0070C0"/>
          <w:kern w:val="32"/>
          <w:sz w:val="27"/>
          <w:szCs w:val="27"/>
          <w:lang w:val="en-US"/>
        </w:rPr>
        <w:t>8</w:t>
      </w:r>
    </w:p>
    <w:p w14:paraId="29DADA0F" w14:textId="1E4E7F41" w:rsidR="006E532D" w:rsidRPr="00CC77A2" w:rsidRDefault="006E532D" w:rsidP="00CC77A2">
      <w:pPr>
        <w:pStyle w:val="Heading3"/>
        <w:rPr>
          <w:rFonts w:ascii="Arial" w:hAnsi="Arial" w:cs="Arial"/>
          <w:color w:val="002060"/>
          <w:kern w:val="32"/>
          <w:lang w:val="en-US"/>
        </w:rPr>
      </w:pPr>
      <w:r w:rsidRPr="00CC77A2">
        <w:rPr>
          <w:rStyle w:val="Heading2Char"/>
          <w:rFonts w:ascii="Arial" w:hAnsi="Arial" w:cs="Arial"/>
          <w:b/>
          <w:sz w:val="28"/>
          <w:szCs w:val="28"/>
        </w:rPr>
        <w:t>Assistance</w:t>
      </w:r>
      <w:r w:rsidR="00CC77A2">
        <w:rPr>
          <w:rFonts w:ascii="Arial" w:hAnsi="Arial" w:cs="Arial"/>
          <w:b/>
          <w:color w:val="0070C0"/>
          <w:kern w:val="32"/>
          <w:sz w:val="27"/>
          <w:szCs w:val="27"/>
          <w:lang w:val="en-US"/>
        </w:rPr>
        <w:t>……………………………………………………………………………..</w:t>
      </w:r>
      <w:r w:rsidR="008B7252" w:rsidRPr="00CC77A2">
        <w:rPr>
          <w:rFonts w:ascii="Arial" w:hAnsi="Arial" w:cs="Arial"/>
          <w:b/>
          <w:color w:val="0070C0"/>
          <w:kern w:val="32"/>
          <w:sz w:val="27"/>
          <w:szCs w:val="27"/>
          <w:lang w:val="en-US"/>
        </w:rPr>
        <w:t>8</w:t>
      </w:r>
    </w:p>
    <w:p w14:paraId="4BEC3C3A" w14:textId="2A19E15B" w:rsidR="00293740" w:rsidRPr="00717A9A" w:rsidRDefault="00293740" w:rsidP="00EE3B0D">
      <w:pPr>
        <w:jc w:val="center"/>
        <w:rPr>
          <w:rFonts w:ascii="Arial" w:hAnsi="Arial" w:cs="Arial"/>
          <w:kern w:val="32"/>
          <w:szCs w:val="27"/>
          <w:lang w:val="en-US"/>
        </w:rPr>
      </w:pPr>
    </w:p>
    <w:p w14:paraId="40CF618D" w14:textId="77777777" w:rsidR="00581D56" w:rsidRDefault="00581D56">
      <w:pPr>
        <w:tabs>
          <w:tab w:val="right" w:leader="dot" w:pos="9639"/>
        </w:tabs>
        <w:spacing w:after="0" w:line="360" w:lineRule="auto"/>
        <w:rPr>
          <w:rFonts w:ascii="Arial" w:hAnsi="Arial" w:cs="Arial"/>
          <w:kern w:val="32"/>
          <w:sz w:val="27"/>
          <w:szCs w:val="27"/>
          <w:lang w:val="en-US"/>
        </w:rPr>
        <w:sectPr w:rsidR="00581D56" w:rsidSect="006C5F54">
          <w:type w:val="continuous"/>
          <w:pgSz w:w="11906" w:h="16838" w:code="9"/>
          <w:pgMar w:top="624" w:right="1134" w:bottom="851" w:left="1134" w:header="454" w:footer="567" w:gutter="0"/>
          <w:cols w:space="113"/>
          <w:docGrid w:linePitch="360"/>
        </w:sectPr>
      </w:pPr>
    </w:p>
    <w:p w14:paraId="6EDE27F3" w14:textId="77777777" w:rsidR="00581D56" w:rsidRDefault="00581D56" w:rsidP="00F4342F">
      <w:pPr>
        <w:tabs>
          <w:tab w:val="right" w:leader="dot" w:pos="9639"/>
        </w:tabs>
        <w:spacing w:after="0" w:line="360" w:lineRule="auto"/>
        <w:rPr>
          <w:rFonts w:ascii="Arial" w:hAnsi="Arial" w:cs="Arial"/>
          <w:kern w:val="32"/>
          <w:sz w:val="27"/>
          <w:szCs w:val="27"/>
          <w:lang w:val="en-US"/>
        </w:rPr>
        <w:sectPr w:rsidR="00581D56" w:rsidSect="006C5F54">
          <w:pgSz w:w="11906" w:h="16838" w:code="9"/>
          <w:pgMar w:top="851" w:right="851" w:bottom="851" w:left="851" w:header="624" w:footer="624" w:gutter="0"/>
          <w:cols w:space="113"/>
          <w:docGrid w:linePitch="360"/>
        </w:sectPr>
      </w:pPr>
    </w:p>
    <w:p w14:paraId="5BAF8B4A" w14:textId="207AE2D5" w:rsidR="00375B1D" w:rsidRPr="00506C04" w:rsidRDefault="00375B1D" w:rsidP="0034240B">
      <w:pPr>
        <w:pStyle w:val="Heading1"/>
        <w:spacing w:before="120" w:after="120"/>
        <w:rPr>
          <w:rFonts w:ascii="Arial" w:hAnsi="Arial" w:cs="Arial"/>
          <w:sz w:val="40"/>
          <w:szCs w:val="40"/>
          <w:lang w:val="en-US"/>
        </w:rPr>
      </w:pPr>
      <w:r w:rsidRPr="00506C04">
        <w:rPr>
          <w:rFonts w:ascii="Arial" w:hAnsi="Arial" w:cs="Arial"/>
          <w:sz w:val="40"/>
          <w:szCs w:val="40"/>
          <w:lang w:val="en-US"/>
        </w:rPr>
        <w:t>About the program</w:t>
      </w:r>
    </w:p>
    <w:p w14:paraId="62521F4D" w14:textId="1339EBB2" w:rsidR="00793E1D" w:rsidRPr="004E25B5" w:rsidRDefault="00CB734F" w:rsidP="0034240B">
      <w:pPr>
        <w:spacing w:before="120" w:after="120" w:line="240" w:lineRule="auto"/>
        <w:rPr>
          <w:rFonts w:ascii="Arial" w:hAnsi="Arial" w:cs="Arial"/>
          <w:color w:val="002060"/>
          <w:lang w:val="en-US"/>
        </w:rPr>
      </w:pPr>
      <w:r w:rsidRPr="004E25B5">
        <w:rPr>
          <w:rFonts w:ascii="Arial" w:hAnsi="Arial" w:cs="Arial"/>
          <w:color w:val="002060"/>
          <w:szCs w:val="26"/>
          <w:lang w:val="en-US"/>
        </w:rPr>
        <w:t xml:space="preserve">The Celebrating Multicultural Queensland grants program </w:t>
      </w:r>
      <w:r w:rsidR="00793E1D" w:rsidRPr="004E25B5">
        <w:rPr>
          <w:rFonts w:ascii="Arial" w:hAnsi="Arial" w:cs="Arial"/>
          <w:color w:val="002060"/>
          <w:lang w:val="en-GB"/>
        </w:rPr>
        <w:t>promote</w:t>
      </w:r>
      <w:r w:rsidR="00B54FCF">
        <w:rPr>
          <w:rFonts w:ascii="Arial" w:hAnsi="Arial" w:cs="Arial"/>
          <w:color w:val="002060"/>
          <w:lang w:val="en-GB"/>
        </w:rPr>
        <w:t>s</w:t>
      </w:r>
      <w:r w:rsidR="00793E1D" w:rsidRPr="004E25B5">
        <w:rPr>
          <w:rFonts w:ascii="Arial" w:hAnsi="Arial" w:cs="Arial"/>
          <w:color w:val="002060"/>
          <w:lang w:val="en-GB"/>
        </w:rPr>
        <w:t xml:space="preserve"> Queensland’s multicultural identity, the benefits of multiculturalism and equitable access to opportunities by people from diverse cultural backgrounds.</w:t>
      </w:r>
    </w:p>
    <w:p w14:paraId="0B7B0D29" w14:textId="671A7E3D" w:rsidR="00D06A7B" w:rsidRPr="004E25B5" w:rsidRDefault="00D06A7B" w:rsidP="0034240B">
      <w:pPr>
        <w:spacing w:before="120" w:after="120" w:line="240" w:lineRule="auto"/>
        <w:rPr>
          <w:rFonts w:ascii="Arial" w:hAnsi="Arial" w:cs="Arial"/>
          <w:color w:val="002060"/>
          <w:szCs w:val="26"/>
          <w:lang w:val="en-US"/>
        </w:rPr>
      </w:pPr>
      <w:r w:rsidRPr="004E25B5">
        <w:rPr>
          <w:rFonts w:ascii="Arial" w:hAnsi="Arial" w:cs="Arial"/>
          <w:color w:val="002060"/>
          <w:szCs w:val="26"/>
          <w:lang w:val="en-US"/>
        </w:rPr>
        <w:t>Funding of $1,000,000 is available each financial year for multicultural events and projects that</w:t>
      </w:r>
      <w:r w:rsidR="004867B7">
        <w:rPr>
          <w:rFonts w:ascii="Arial" w:hAnsi="Arial" w:cs="Arial"/>
          <w:color w:val="002060"/>
          <w:szCs w:val="26"/>
          <w:lang w:val="en-US"/>
        </w:rPr>
        <w:t xml:space="preserve"> contribute to the goal of united, harmonious and inclusive communities</w:t>
      </w:r>
      <w:r w:rsidR="00D91389">
        <w:rPr>
          <w:rFonts w:ascii="Arial" w:hAnsi="Arial" w:cs="Arial"/>
          <w:color w:val="002060"/>
          <w:szCs w:val="26"/>
          <w:lang w:val="en-US"/>
        </w:rPr>
        <w:t>.</w:t>
      </w:r>
      <w:r w:rsidRPr="004E25B5">
        <w:rPr>
          <w:rFonts w:ascii="Arial" w:hAnsi="Arial" w:cs="Arial"/>
          <w:color w:val="002060"/>
          <w:szCs w:val="26"/>
          <w:lang w:val="en-US"/>
        </w:rPr>
        <w:t xml:space="preserve"> </w:t>
      </w:r>
    </w:p>
    <w:p w14:paraId="4EAC5EFD" w14:textId="072B6C19" w:rsidR="00D06A7B" w:rsidRPr="004E25B5" w:rsidRDefault="00D06A7B" w:rsidP="0034240B">
      <w:pPr>
        <w:spacing w:before="120" w:after="120" w:line="240" w:lineRule="auto"/>
        <w:rPr>
          <w:rFonts w:ascii="Arial" w:hAnsi="Arial" w:cs="Arial"/>
          <w:color w:val="002060"/>
          <w:szCs w:val="26"/>
          <w:lang w:val="en-US"/>
        </w:rPr>
      </w:pPr>
      <w:r w:rsidRPr="004E25B5">
        <w:rPr>
          <w:rFonts w:ascii="Arial" w:hAnsi="Arial" w:cs="Arial"/>
          <w:color w:val="002060"/>
          <w:szCs w:val="26"/>
          <w:lang w:val="en-US"/>
        </w:rPr>
        <w:t>Each year, the priorities and criteria for multicultural events and projects are reviewed to ensure the</w:t>
      </w:r>
      <w:r w:rsidR="0034240B">
        <w:rPr>
          <w:rFonts w:ascii="Arial" w:hAnsi="Arial" w:cs="Arial"/>
          <w:color w:val="002060"/>
          <w:szCs w:val="26"/>
          <w:lang w:val="en-US"/>
        </w:rPr>
        <w:t>y align with community need.</w:t>
      </w:r>
    </w:p>
    <w:p w14:paraId="6C939CB2" w14:textId="5ADA6C9F" w:rsidR="004E6E21" w:rsidRPr="004A6276" w:rsidRDefault="000B5D84" w:rsidP="004A6276">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Key dates</w:t>
      </w:r>
    </w:p>
    <w:p w14:paraId="77990C31" w14:textId="5BDD84B5" w:rsidR="000B5D84" w:rsidRPr="0034240B" w:rsidRDefault="000B5D84" w:rsidP="0034240B">
      <w:pPr>
        <w:spacing w:before="120" w:after="120" w:line="240" w:lineRule="auto"/>
        <w:rPr>
          <w:rFonts w:ascii="Arial" w:hAnsi="Arial" w:cs="Arial"/>
          <w:color w:val="002060"/>
          <w:szCs w:val="26"/>
          <w:lang w:val="en-US"/>
        </w:rPr>
      </w:pPr>
      <w:r w:rsidRPr="0034240B">
        <w:rPr>
          <w:rFonts w:ascii="Arial" w:hAnsi="Arial" w:cs="Arial"/>
          <w:color w:val="002060"/>
          <w:szCs w:val="26"/>
          <w:lang w:val="en-US"/>
        </w:rPr>
        <w:t>In 2017–18, the timeline for the opening and closing of the grants rounds are:</w:t>
      </w:r>
    </w:p>
    <w:p w14:paraId="4575AC83" w14:textId="2C8703A8" w:rsidR="000B5D84" w:rsidRPr="0034240B" w:rsidRDefault="000B5D84" w:rsidP="0034240B">
      <w:pPr>
        <w:pStyle w:val="ListParagraph"/>
        <w:numPr>
          <w:ilvl w:val="0"/>
          <w:numId w:val="49"/>
        </w:numPr>
        <w:spacing w:before="120" w:after="120" w:line="240" w:lineRule="auto"/>
        <w:rPr>
          <w:rFonts w:ascii="Arial" w:hAnsi="Arial" w:cs="Arial"/>
          <w:color w:val="002060"/>
          <w:szCs w:val="26"/>
          <w:lang w:val="en-US"/>
        </w:rPr>
      </w:pPr>
      <w:r w:rsidRPr="0034240B">
        <w:rPr>
          <w:rFonts w:ascii="Arial" w:hAnsi="Arial" w:cs="Arial"/>
          <w:b/>
          <w:color w:val="002060"/>
          <w:szCs w:val="26"/>
          <w:lang w:val="en-US"/>
        </w:rPr>
        <w:t>Multicultural events</w:t>
      </w:r>
      <w:r w:rsidRPr="0034240B">
        <w:rPr>
          <w:rFonts w:ascii="Arial" w:hAnsi="Arial" w:cs="Arial"/>
          <w:color w:val="002060"/>
          <w:szCs w:val="26"/>
          <w:lang w:val="en-US"/>
        </w:rPr>
        <w:t xml:space="preserve"> – opened 18 July 2017 and closed 29 August 201</w:t>
      </w:r>
      <w:r w:rsidR="00E27792" w:rsidRPr="0034240B">
        <w:rPr>
          <w:rFonts w:ascii="Arial" w:hAnsi="Arial" w:cs="Arial"/>
          <w:color w:val="002060"/>
          <w:szCs w:val="26"/>
          <w:lang w:val="en-US"/>
        </w:rPr>
        <w:t>7</w:t>
      </w:r>
      <w:r w:rsidRPr="0034240B">
        <w:rPr>
          <w:rFonts w:ascii="Arial" w:hAnsi="Arial" w:cs="Arial"/>
          <w:color w:val="002060"/>
          <w:szCs w:val="26"/>
          <w:lang w:val="en-US"/>
        </w:rPr>
        <w:t xml:space="preserve"> – NOW CLOSED</w:t>
      </w:r>
    </w:p>
    <w:p w14:paraId="4E67E90B" w14:textId="0431C136" w:rsidR="000B5D84" w:rsidRPr="0034240B" w:rsidRDefault="000B5D84" w:rsidP="0034240B">
      <w:pPr>
        <w:pStyle w:val="ListParagraph"/>
        <w:numPr>
          <w:ilvl w:val="0"/>
          <w:numId w:val="49"/>
        </w:numPr>
        <w:spacing w:before="120" w:after="120" w:line="240" w:lineRule="auto"/>
        <w:rPr>
          <w:rFonts w:ascii="Arial" w:hAnsi="Arial" w:cs="Arial"/>
          <w:color w:val="002060"/>
          <w:szCs w:val="26"/>
          <w:lang w:val="en-US"/>
        </w:rPr>
      </w:pPr>
      <w:r w:rsidRPr="0034240B">
        <w:rPr>
          <w:rFonts w:ascii="Arial" w:hAnsi="Arial" w:cs="Arial"/>
          <w:b/>
          <w:color w:val="002060"/>
          <w:szCs w:val="26"/>
          <w:lang w:val="en-US"/>
        </w:rPr>
        <w:t>Multicultural projects</w:t>
      </w:r>
      <w:r w:rsidRPr="0034240B">
        <w:rPr>
          <w:rFonts w:ascii="Arial" w:hAnsi="Arial" w:cs="Arial"/>
          <w:color w:val="002060"/>
          <w:szCs w:val="26"/>
          <w:lang w:val="en-US"/>
        </w:rPr>
        <w:t xml:space="preserve"> – open </w:t>
      </w:r>
      <w:r w:rsidR="00DB4EF9">
        <w:rPr>
          <w:rFonts w:ascii="Arial" w:hAnsi="Arial" w:cs="Arial"/>
          <w:color w:val="002060"/>
          <w:szCs w:val="26"/>
          <w:lang w:val="en-US"/>
        </w:rPr>
        <w:t xml:space="preserve">1 February </w:t>
      </w:r>
      <w:r w:rsidR="00882583" w:rsidRPr="0034240B">
        <w:rPr>
          <w:rFonts w:ascii="Arial" w:hAnsi="Arial" w:cs="Arial"/>
          <w:color w:val="002060"/>
          <w:szCs w:val="26"/>
          <w:lang w:val="en-US"/>
        </w:rPr>
        <w:t>2</w:t>
      </w:r>
      <w:r w:rsidRPr="0034240B">
        <w:rPr>
          <w:rFonts w:ascii="Arial" w:hAnsi="Arial" w:cs="Arial"/>
          <w:color w:val="002060"/>
          <w:szCs w:val="26"/>
          <w:lang w:val="en-US"/>
        </w:rPr>
        <w:t>0</w:t>
      </w:r>
      <w:r w:rsidR="009E02F3" w:rsidRPr="0034240B">
        <w:rPr>
          <w:rFonts w:ascii="Arial" w:hAnsi="Arial" w:cs="Arial"/>
          <w:color w:val="002060"/>
          <w:szCs w:val="26"/>
          <w:lang w:val="en-US"/>
        </w:rPr>
        <w:t>1</w:t>
      </w:r>
      <w:r w:rsidR="00C225CD" w:rsidRPr="0034240B">
        <w:rPr>
          <w:rFonts w:ascii="Arial" w:hAnsi="Arial" w:cs="Arial"/>
          <w:color w:val="002060"/>
          <w:szCs w:val="26"/>
          <w:lang w:val="en-US"/>
        </w:rPr>
        <w:t>8</w:t>
      </w:r>
      <w:r w:rsidRPr="0034240B">
        <w:rPr>
          <w:rFonts w:ascii="Arial" w:hAnsi="Arial" w:cs="Arial"/>
          <w:color w:val="002060"/>
          <w:szCs w:val="26"/>
          <w:lang w:val="en-US"/>
        </w:rPr>
        <w:t xml:space="preserve"> and close </w:t>
      </w:r>
      <w:r w:rsidR="00033160" w:rsidRPr="0034240B">
        <w:rPr>
          <w:rFonts w:ascii="Arial" w:hAnsi="Arial" w:cs="Arial"/>
          <w:color w:val="002060"/>
          <w:szCs w:val="26"/>
          <w:lang w:val="en-US"/>
        </w:rPr>
        <w:t xml:space="preserve">9 March </w:t>
      </w:r>
      <w:r w:rsidRPr="0034240B">
        <w:rPr>
          <w:rFonts w:ascii="Arial" w:hAnsi="Arial" w:cs="Arial"/>
          <w:color w:val="002060"/>
          <w:szCs w:val="26"/>
          <w:lang w:val="en-US"/>
        </w:rPr>
        <w:t>201</w:t>
      </w:r>
      <w:r w:rsidR="00C70884" w:rsidRPr="0034240B">
        <w:rPr>
          <w:rFonts w:ascii="Arial" w:hAnsi="Arial" w:cs="Arial"/>
          <w:color w:val="002060"/>
          <w:szCs w:val="26"/>
          <w:lang w:val="en-US"/>
        </w:rPr>
        <w:t>8</w:t>
      </w:r>
      <w:r w:rsidRPr="0034240B">
        <w:rPr>
          <w:rFonts w:ascii="Arial" w:hAnsi="Arial" w:cs="Arial"/>
          <w:color w:val="002060"/>
          <w:szCs w:val="26"/>
          <w:lang w:val="en-US"/>
        </w:rPr>
        <w:t>.</w:t>
      </w:r>
    </w:p>
    <w:p w14:paraId="14488BA8" w14:textId="60FF6FE4" w:rsidR="004A6276" w:rsidRPr="004A6276" w:rsidRDefault="00734A19" w:rsidP="004A6276">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Funding available</w:t>
      </w:r>
    </w:p>
    <w:p w14:paraId="76481B81" w14:textId="49556859" w:rsidR="00734A19" w:rsidRDefault="00734A19" w:rsidP="004A6276">
      <w:pPr>
        <w:spacing w:before="120" w:after="120" w:line="240" w:lineRule="auto"/>
        <w:rPr>
          <w:rFonts w:ascii="Arial" w:hAnsi="Arial" w:cs="Arial"/>
          <w:color w:val="002060"/>
          <w:szCs w:val="26"/>
          <w:lang w:val="en-US"/>
        </w:rPr>
      </w:pPr>
      <w:r w:rsidRPr="004E25B5">
        <w:rPr>
          <w:rFonts w:ascii="Arial" w:hAnsi="Arial" w:cs="Arial"/>
          <w:color w:val="002060"/>
          <w:szCs w:val="26"/>
          <w:lang w:val="en-US"/>
        </w:rPr>
        <w:t>In 2017-18, the total funding available for multicultural projects to be delivered in 2018-19 is $300,000.</w:t>
      </w:r>
    </w:p>
    <w:p w14:paraId="4B10064F" w14:textId="5BA48C92" w:rsidR="00C16AB5" w:rsidRPr="0034240B" w:rsidRDefault="006C5F54" w:rsidP="0034240B">
      <w:pPr>
        <w:pStyle w:val="Heading1"/>
        <w:spacing w:before="120" w:after="120"/>
        <w:rPr>
          <w:rFonts w:ascii="Arial" w:hAnsi="Arial" w:cs="Arial"/>
          <w:sz w:val="40"/>
          <w:szCs w:val="40"/>
          <w:lang w:val="en-US"/>
        </w:rPr>
      </w:pPr>
      <w:bookmarkStart w:id="1" w:name="_Toc426022304"/>
      <w:r w:rsidRPr="00506C04">
        <w:rPr>
          <w:rFonts w:ascii="Arial" w:hAnsi="Arial" w:cs="Arial"/>
          <w:sz w:val="40"/>
          <w:szCs w:val="40"/>
          <w:lang w:val="en-US"/>
        </w:rPr>
        <w:t>A</w:t>
      </w:r>
      <w:r w:rsidR="00C07C07" w:rsidRPr="00506C04">
        <w:rPr>
          <w:rFonts w:ascii="Arial" w:hAnsi="Arial" w:cs="Arial"/>
          <w:sz w:val="40"/>
          <w:szCs w:val="40"/>
          <w:lang w:val="en-US"/>
        </w:rPr>
        <w:t>bout m</w:t>
      </w:r>
      <w:r w:rsidR="008F3DF9" w:rsidRPr="00506C04">
        <w:rPr>
          <w:rFonts w:ascii="Arial" w:hAnsi="Arial" w:cs="Arial"/>
          <w:sz w:val="40"/>
          <w:szCs w:val="40"/>
          <w:lang w:val="en-US"/>
        </w:rPr>
        <w:t>ulticultural p</w:t>
      </w:r>
      <w:r w:rsidR="00C52BE4" w:rsidRPr="00506C04">
        <w:rPr>
          <w:rFonts w:ascii="Arial" w:hAnsi="Arial" w:cs="Arial"/>
          <w:sz w:val="40"/>
          <w:szCs w:val="40"/>
          <w:lang w:val="en-US"/>
        </w:rPr>
        <w:t>roject</w:t>
      </w:r>
      <w:r w:rsidR="00A40A7B" w:rsidRPr="00506C04">
        <w:rPr>
          <w:rFonts w:ascii="Arial" w:hAnsi="Arial" w:cs="Arial"/>
          <w:sz w:val="40"/>
          <w:szCs w:val="40"/>
          <w:lang w:val="en-US"/>
        </w:rPr>
        <w:t>s</w:t>
      </w:r>
    </w:p>
    <w:p w14:paraId="5D5B6D5C" w14:textId="23AE15D7" w:rsidR="000815C3" w:rsidRPr="004E25B5" w:rsidRDefault="00A40A7B" w:rsidP="0034240B">
      <w:pPr>
        <w:spacing w:before="120" w:after="120" w:line="240" w:lineRule="auto"/>
        <w:suppressOverlap/>
        <w:rPr>
          <w:rFonts w:ascii="Arial" w:hAnsi="Arial" w:cs="Arial"/>
          <w:color w:val="002060"/>
        </w:rPr>
      </w:pPr>
      <w:r w:rsidRPr="004E25B5">
        <w:rPr>
          <w:rFonts w:ascii="Arial" w:hAnsi="Arial" w:cs="Arial"/>
          <w:color w:val="002060"/>
          <w:szCs w:val="26"/>
          <w:lang w:val="en-US"/>
        </w:rPr>
        <w:t xml:space="preserve">Multicultural projects, in alignment with the </w:t>
      </w:r>
      <w:r w:rsidRPr="004E25B5">
        <w:rPr>
          <w:rFonts w:ascii="Arial" w:hAnsi="Arial" w:cs="Arial"/>
          <w:b/>
          <w:color w:val="002060"/>
          <w:szCs w:val="26"/>
          <w:lang w:val="en-US"/>
        </w:rPr>
        <w:t>principles of the Multicultural Queensland Charter</w:t>
      </w:r>
      <w:r w:rsidRPr="004E25B5">
        <w:rPr>
          <w:rFonts w:ascii="Arial" w:hAnsi="Arial" w:cs="Arial"/>
          <w:color w:val="002060"/>
          <w:szCs w:val="26"/>
          <w:lang w:val="en-US"/>
        </w:rPr>
        <w:t xml:space="preserve">, will build community relationships to </w:t>
      </w:r>
      <w:r w:rsidR="00330F8A" w:rsidRPr="004E25B5">
        <w:rPr>
          <w:rFonts w:ascii="Arial" w:hAnsi="Arial" w:cs="Arial"/>
          <w:b/>
          <w:i/>
          <w:color w:val="002060"/>
          <w:szCs w:val="26"/>
          <w:lang w:val="en-US"/>
        </w:rPr>
        <w:t>Cr</w:t>
      </w:r>
      <w:r w:rsidRPr="004E25B5">
        <w:rPr>
          <w:rFonts w:ascii="Arial" w:hAnsi="Arial" w:cs="Arial"/>
          <w:b/>
          <w:i/>
          <w:color w:val="002060"/>
          <w:szCs w:val="26"/>
          <w:lang w:val="en-US"/>
        </w:rPr>
        <w:t xml:space="preserve">eate </w:t>
      </w:r>
      <w:r w:rsidR="00330F8A" w:rsidRPr="004E25B5">
        <w:rPr>
          <w:rFonts w:ascii="Arial" w:hAnsi="Arial" w:cs="Arial"/>
          <w:b/>
          <w:i/>
          <w:color w:val="002060"/>
          <w:szCs w:val="26"/>
          <w:lang w:val="en-US"/>
        </w:rPr>
        <w:t>W</w:t>
      </w:r>
      <w:r w:rsidRPr="004E25B5">
        <w:rPr>
          <w:rFonts w:ascii="Arial" w:hAnsi="Arial" w:cs="Arial"/>
          <w:b/>
          <w:i/>
          <w:color w:val="002060"/>
          <w:szCs w:val="26"/>
          <w:lang w:val="en-US"/>
        </w:rPr>
        <w:t xml:space="preserve">elcome, </w:t>
      </w:r>
      <w:r w:rsidR="00330F8A" w:rsidRPr="004E25B5">
        <w:rPr>
          <w:rFonts w:ascii="Arial" w:hAnsi="Arial" w:cs="Arial"/>
          <w:b/>
          <w:i/>
          <w:color w:val="002060"/>
          <w:szCs w:val="26"/>
          <w:lang w:val="en-US"/>
        </w:rPr>
        <w:t>B</w:t>
      </w:r>
      <w:r w:rsidRPr="004E25B5">
        <w:rPr>
          <w:rFonts w:ascii="Arial" w:hAnsi="Arial" w:cs="Arial"/>
          <w:b/>
          <w:i/>
          <w:color w:val="002060"/>
          <w:szCs w:val="26"/>
          <w:lang w:val="en-US"/>
        </w:rPr>
        <w:t xml:space="preserve">uild </w:t>
      </w:r>
      <w:r w:rsidR="00330F8A" w:rsidRPr="004E25B5">
        <w:rPr>
          <w:rFonts w:ascii="Arial" w:hAnsi="Arial" w:cs="Arial"/>
          <w:b/>
          <w:i/>
          <w:color w:val="002060"/>
          <w:szCs w:val="26"/>
          <w:lang w:val="en-US"/>
        </w:rPr>
        <w:t>O</w:t>
      </w:r>
      <w:r w:rsidRPr="004E25B5">
        <w:rPr>
          <w:rFonts w:ascii="Arial" w:hAnsi="Arial" w:cs="Arial"/>
          <w:b/>
          <w:i/>
          <w:color w:val="002060"/>
          <w:szCs w:val="26"/>
          <w:lang w:val="en-US"/>
        </w:rPr>
        <w:t xml:space="preserve">pportunity and </w:t>
      </w:r>
      <w:r w:rsidR="00330F8A" w:rsidRPr="004E25B5">
        <w:rPr>
          <w:rFonts w:ascii="Arial" w:hAnsi="Arial" w:cs="Arial"/>
          <w:b/>
          <w:i/>
          <w:color w:val="002060"/>
          <w:szCs w:val="26"/>
          <w:lang w:val="en-US"/>
        </w:rPr>
        <w:t>C</w:t>
      </w:r>
      <w:r w:rsidRPr="004E25B5">
        <w:rPr>
          <w:rFonts w:ascii="Arial" w:hAnsi="Arial" w:cs="Arial"/>
          <w:b/>
          <w:i/>
          <w:color w:val="002060"/>
          <w:szCs w:val="26"/>
          <w:lang w:val="en-US"/>
        </w:rPr>
        <w:t xml:space="preserve">elebrate </w:t>
      </w:r>
      <w:r w:rsidR="00330F8A" w:rsidRPr="004E25B5">
        <w:rPr>
          <w:rFonts w:ascii="Arial" w:hAnsi="Arial" w:cs="Arial"/>
          <w:b/>
          <w:i/>
          <w:color w:val="002060"/>
          <w:szCs w:val="26"/>
          <w:lang w:val="en-US"/>
        </w:rPr>
        <w:t>D</w:t>
      </w:r>
      <w:r w:rsidRPr="004E25B5">
        <w:rPr>
          <w:rFonts w:ascii="Arial" w:hAnsi="Arial" w:cs="Arial"/>
          <w:b/>
          <w:i/>
          <w:color w:val="002060"/>
          <w:szCs w:val="26"/>
          <w:lang w:val="en-US"/>
        </w:rPr>
        <w:t>iversity</w:t>
      </w:r>
      <w:r w:rsidR="004867B7">
        <w:rPr>
          <w:rFonts w:ascii="Arial" w:hAnsi="Arial" w:cs="Arial"/>
          <w:color w:val="002060"/>
          <w:szCs w:val="26"/>
          <w:lang w:val="en-US"/>
        </w:rPr>
        <w:t>.</w:t>
      </w:r>
    </w:p>
    <w:p w14:paraId="0B289A9F" w14:textId="5B00F3AE" w:rsidR="004E6E21" w:rsidRPr="0034240B" w:rsidRDefault="00A40A7B" w:rsidP="0034240B">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Objectives</w:t>
      </w:r>
    </w:p>
    <w:p w14:paraId="2FC0841A" w14:textId="77777777" w:rsidR="00A40A7B" w:rsidRPr="004E25B5" w:rsidRDefault="00330F8A" w:rsidP="0034240B">
      <w:pPr>
        <w:spacing w:before="120" w:after="120" w:line="240" w:lineRule="auto"/>
        <w:rPr>
          <w:rFonts w:ascii="Arial" w:hAnsi="Arial" w:cs="Arial"/>
          <w:color w:val="002060"/>
          <w:szCs w:val="26"/>
          <w:lang w:val="en-US"/>
        </w:rPr>
      </w:pPr>
      <w:r w:rsidRPr="004E25B5">
        <w:rPr>
          <w:rFonts w:ascii="Arial" w:hAnsi="Arial" w:cs="Arial"/>
          <w:color w:val="002060"/>
          <w:szCs w:val="26"/>
          <w:lang w:val="en-US"/>
        </w:rPr>
        <w:t>The objective of m</w:t>
      </w:r>
      <w:r w:rsidR="00A40A7B" w:rsidRPr="004E25B5">
        <w:rPr>
          <w:rFonts w:ascii="Arial" w:hAnsi="Arial" w:cs="Arial"/>
          <w:color w:val="002060"/>
          <w:szCs w:val="26"/>
          <w:lang w:val="en-US"/>
        </w:rPr>
        <w:t xml:space="preserve">ulticultural projects </w:t>
      </w:r>
      <w:r w:rsidRPr="004E25B5">
        <w:rPr>
          <w:rFonts w:ascii="Arial" w:hAnsi="Arial" w:cs="Arial"/>
          <w:color w:val="002060"/>
          <w:szCs w:val="26"/>
          <w:lang w:val="en-US"/>
        </w:rPr>
        <w:t xml:space="preserve">is to </w:t>
      </w:r>
      <w:r w:rsidR="00A40A7B" w:rsidRPr="004E25B5">
        <w:rPr>
          <w:rFonts w:ascii="Arial" w:hAnsi="Arial" w:cs="Arial"/>
          <w:color w:val="002060"/>
          <w:szCs w:val="26"/>
          <w:lang w:val="en-US"/>
        </w:rPr>
        <w:t xml:space="preserve">develop practical strategies </w:t>
      </w:r>
      <w:r w:rsidRPr="004E25B5">
        <w:rPr>
          <w:rFonts w:ascii="Arial" w:hAnsi="Arial" w:cs="Arial"/>
          <w:color w:val="002060"/>
          <w:szCs w:val="26"/>
          <w:lang w:val="en-US"/>
        </w:rPr>
        <w:t>that</w:t>
      </w:r>
      <w:r w:rsidR="00A40A7B" w:rsidRPr="004E25B5">
        <w:rPr>
          <w:rFonts w:ascii="Arial" w:hAnsi="Arial" w:cs="Arial"/>
          <w:color w:val="002060"/>
          <w:szCs w:val="26"/>
          <w:lang w:val="en-US"/>
        </w:rPr>
        <w:t>:</w:t>
      </w:r>
    </w:p>
    <w:p w14:paraId="0798B815" w14:textId="14AF8CC1" w:rsidR="00A40A7B" w:rsidRPr="000D2CD5" w:rsidRDefault="00A40A7B" w:rsidP="00A40A7B">
      <w:pPr>
        <w:numPr>
          <w:ilvl w:val="0"/>
          <w:numId w:val="36"/>
        </w:numPr>
        <w:spacing w:before="120" w:after="120" w:line="240" w:lineRule="auto"/>
        <w:rPr>
          <w:rFonts w:ascii="Arial" w:hAnsi="Arial" w:cs="Arial"/>
          <w:color w:val="002060"/>
        </w:rPr>
      </w:pPr>
      <w:r w:rsidRPr="005F263E">
        <w:rPr>
          <w:rFonts w:ascii="Arial" w:hAnsi="Arial" w:cs="Arial"/>
          <w:b/>
          <w:i/>
          <w:color w:val="7030A0"/>
          <w:szCs w:val="26"/>
          <w:lang w:val="en-US"/>
        </w:rPr>
        <w:t>Create Welcome</w:t>
      </w:r>
      <w:r w:rsidRPr="005F263E">
        <w:rPr>
          <w:rFonts w:ascii="Arial" w:hAnsi="Arial" w:cs="Arial"/>
          <w:color w:val="002060"/>
        </w:rPr>
        <w:t xml:space="preserve"> – engage general community groups (</w:t>
      </w:r>
      <w:r w:rsidR="00655155">
        <w:rPr>
          <w:rFonts w:ascii="Arial" w:hAnsi="Arial" w:cs="Arial"/>
          <w:color w:val="002060"/>
        </w:rPr>
        <w:t>including</w:t>
      </w:r>
      <w:r w:rsidRPr="005F263E">
        <w:rPr>
          <w:rFonts w:ascii="Arial" w:hAnsi="Arial" w:cs="Arial"/>
          <w:color w:val="002060"/>
        </w:rPr>
        <w:t xml:space="preserve"> </w:t>
      </w:r>
      <w:r w:rsidR="00655155">
        <w:rPr>
          <w:rFonts w:ascii="Arial" w:hAnsi="Arial" w:cs="Arial"/>
          <w:color w:val="002060"/>
        </w:rPr>
        <w:t xml:space="preserve">community associations, service </w:t>
      </w:r>
      <w:r w:rsidR="00655155" w:rsidRPr="005F263E">
        <w:rPr>
          <w:rFonts w:ascii="Arial" w:hAnsi="Arial" w:cs="Arial"/>
          <w:color w:val="002060"/>
        </w:rPr>
        <w:t xml:space="preserve">clubs, </w:t>
      </w:r>
      <w:r w:rsidR="00655155">
        <w:rPr>
          <w:rFonts w:ascii="Arial" w:hAnsi="Arial" w:cs="Arial"/>
          <w:color w:val="002060"/>
        </w:rPr>
        <w:t xml:space="preserve">and </w:t>
      </w:r>
      <w:r w:rsidRPr="005F263E">
        <w:rPr>
          <w:rFonts w:ascii="Arial" w:hAnsi="Arial" w:cs="Arial"/>
          <w:color w:val="002060"/>
        </w:rPr>
        <w:t>sporting groups) in connecting and welcoming migrants and refugees into a wide range of community activities</w:t>
      </w:r>
      <w:r w:rsidR="00E72C35" w:rsidRPr="005F263E">
        <w:rPr>
          <w:rFonts w:ascii="Arial" w:hAnsi="Arial" w:cs="Arial"/>
          <w:color w:val="002060"/>
        </w:rPr>
        <w:t xml:space="preserve"> </w:t>
      </w:r>
      <w:r w:rsidR="00E72C35" w:rsidRPr="004618DF">
        <w:rPr>
          <w:rFonts w:ascii="Arial" w:hAnsi="Arial" w:cs="Arial"/>
          <w:b/>
          <w:color w:val="7030A0"/>
        </w:rPr>
        <w:t>and/or</w:t>
      </w:r>
    </w:p>
    <w:p w14:paraId="08DAC0EB" w14:textId="08763F49" w:rsidR="00A40A7B" w:rsidRPr="005F263E" w:rsidRDefault="00A40A7B" w:rsidP="00A40A7B">
      <w:pPr>
        <w:numPr>
          <w:ilvl w:val="0"/>
          <w:numId w:val="36"/>
        </w:numPr>
        <w:spacing w:before="120" w:after="120" w:line="240" w:lineRule="auto"/>
        <w:rPr>
          <w:rFonts w:ascii="Arial" w:hAnsi="Arial" w:cs="Arial"/>
          <w:color w:val="002060"/>
        </w:rPr>
      </w:pPr>
      <w:r w:rsidRPr="005F263E">
        <w:rPr>
          <w:rFonts w:ascii="Arial" w:hAnsi="Arial" w:cs="Arial"/>
          <w:b/>
          <w:i/>
          <w:color w:val="7030A0"/>
          <w:szCs w:val="26"/>
          <w:lang w:val="en-US"/>
        </w:rPr>
        <w:t>Build Opportunity</w:t>
      </w:r>
      <w:r w:rsidRPr="005F263E">
        <w:rPr>
          <w:rFonts w:ascii="Arial" w:hAnsi="Arial" w:cs="Arial"/>
          <w:color w:val="002060"/>
        </w:rPr>
        <w:t xml:space="preserve"> – </w:t>
      </w:r>
      <w:r w:rsidR="006E1375" w:rsidRPr="005F263E">
        <w:rPr>
          <w:rFonts w:ascii="Arial" w:hAnsi="Arial" w:cs="Arial"/>
          <w:color w:val="002060"/>
        </w:rPr>
        <w:t xml:space="preserve">promote </w:t>
      </w:r>
      <w:r w:rsidR="0066429A">
        <w:rPr>
          <w:rFonts w:ascii="Arial" w:hAnsi="Arial" w:cs="Arial"/>
          <w:color w:val="002060"/>
        </w:rPr>
        <w:t xml:space="preserve">opportunities for people from diverse backgrounds to participate and contribute to community projects; </w:t>
      </w:r>
      <w:r w:rsidRPr="005F263E">
        <w:rPr>
          <w:rFonts w:ascii="Arial" w:hAnsi="Arial" w:cs="Arial"/>
          <w:color w:val="002060"/>
        </w:rPr>
        <w:t xml:space="preserve">support communities to become more cohesive and resilient, </w:t>
      </w:r>
      <w:r w:rsidR="006E1375" w:rsidRPr="005F263E">
        <w:rPr>
          <w:rFonts w:ascii="Arial" w:hAnsi="Arial" w:cs="Arial"/>
          <w:color w:val="002060"/>
        </w:rPr>
        <w:t xml:space="preserve">and </w:t>
      </w:r>
      <w:r w:rsidRPr="005F263E">
        <w:rPr>
          <w:rFonts w:ascii="Arial" w:hAnsi="Arial" w:cs="Arial"/>
          <w:color w:val="002060"/>
        </w:rPr>
        <w:t xml:space="preserve">build their capacity to </w:t>
      </w:r>
      <w:r w:rsidR="0066429A">
        <w:rPr>
          <w:rFonts w:ascii="Arial" w:hAnsi="Arial" w:cs="Arial"/>
          <w:color w:val="002060"/>
        </w:rPr>
        <w:t>respond to local needs</w:t>
      </w:r>
      <w:r w:rsidR="00E72C35" w:rsidRPr="005F263E">
        <w:rPr>
          <w:rFonts w:ascii="Arial" w:hAnsi="Arial" w:cs="Arial"/>
          <w:color w:val="002060"/>
        </w:rPr>
        <w:t xml:space="preserve"> </w:t>
      </w:r>
      <w:r w:rsidR="00E72C35" w:rsidRPr="004618DF">
        <w:rPr>
          <w:rFonts w:ascii="Arial" w:hAnsi="Arial" w:cs="Arial"/>
          <w:b/>
          <w:color w:val="7030A0"/>
        </w:rPr>
        <w:t>and/or</w:t>
      </w:r>
    </w:p>
    <w:p w14:paraId="270458E4" w14:textId="6443773F" w:rsidR="002107AE" w:rsidRPr="0034240B" w:rsidRDefault="00A40A7B" w:rsidP="0034240B">
      <w:pPr>
        <w:numPr>
          <w:ilvl w:val="0"/>
          <w:numId w:val="36"/>
        </w:numPr>
        <w:spacing w:before="120" w:after="120" w:line="240" w:lineRule="auto"/>
        <w:rPr>
          <w:rFonts w:ascii="Arial" w:hAnsi="Arial" w:cs="Arial"/>
          <w:color w:val="002060"/>
        </w:rPr>
      </w:pPr>
      <w:r w:rsidRPr="00A907E0">
        <w:rPr>
          <w:rFonts w:ascii="Arial" w:hAnsi="Arial" w:cs="Arial"/>
          <w:b/>
          <w:i/>
          <w:color w:val="7030A0"/>
          <w:szCs w:val="26"/>
          <w:lang w:val="en-US"/>
        </w:rPr>
        <w:t>Celebrate Diversity</w:t>
      </w:r>
      <w:r w:rsidRPr="00A907E0">
        <w:rPr>
          <w:rFonts w:ascii="Arial" w:hAnsi="Arial" w:cs="Arial"/>
          <w:color w:val="002060"/>
        </w:rPr>
        <w:t xml:space="preserve"> –</w:t>
      </w:r>
      <w:r w:rsidR="00F91D1F" w:rsidRPr="00A907E0">
        <w:rPr>
          <w:rFonts w:ascii="Arial" w:hAnsi="Arial" w:cs="Arial"/>
          <w:color w:val="002060"/>
        </w:rPr>
        <w:t xml:space="preserve"> bring </w:t>
      </w:r>
      <w:r w:rsidR="003713FE" w:rsidRPr="00A907E0">
        <w:rPr>
          <w:rFonts w:ascii="Arial" w:hAnsi="Arial" w:cs="Arial"/>
          <w:color w:val="002060"/>
        </w:rPr>
        <w:t xml:space="preserve">people </w:t>
      </w:r>
      <w:r w:rsidR="00F91D1F" w:rsidRPr="00A907E0">
        <w:rPr>
          <w:rFonts w:ascii="Arial" w:hAnsi="Arial" w:cs="Arial"/>
          <w:color w:val="002060"/>
        </w:rPr>
        <w:t xml:space="preserve">together to celebrate our diversity and build a sense of </w:t>
      </w:r>
      <w:r w:rsidR="003713FE" w:rsidRPr="00A907E0">
        <w:rPr>
          <w:rFonts w:ascii="Arial" w:hAnsi="Arial" w:cs="Arial"/>
          <w:color w:val="002060"/>
        </w:rPr>
        <w:t>welcome and belonging for all members of the community.</w:t>
      </w:r>
      <w:r w:rsidR="00A907E0" w:rsidRPr="00F91D1F" w:rsidDel="00A907E0">
        <w:rPr>
          <w:rFonts w:ascii="Arial" w:hAnsi="Arial" w:cs="Arial"/>
          <w:color w:val="002060"/>
          <w:highlight w:val="yellow"/>
        </w:rPr>
        <w:t xml:space="preserve"> </w:t>
      </w:r>
    </w:p>
    <w:p w14:paraId="51F6E3E9" w14:textId="244C87D9" w:rsidR="00A40A7B" w:rsidRPr="00506C04" w:rsidRDefault="00A40A7B" w:rsidP="0034240B">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Priorities</w:t>
      </w:r>
    </w:p>
    <w:p w14:paraId="1184E443" w14:textId="4708A5A3" w:rsidR="00A40A7B" w:rsidRPr="004E25B5" w:rsidRDefault="006E1375" w:rsidP="00A40A7B">
      <w:pPr>
        <w:spacing w:after="120" w:line="240" w:lineRule="auto"/>
        <w:rPr>
          <w:rFonts w:ascii="Arial" w:hAnsi="Arial" w:cs="Arial"/>
          <w:color w:val="002060"/>
          <w:szCs w:val="26"/>
          <w:lang w:val="en-US"/>
        </w:rPr>
      </w:pPr>
      <w:r>
        <w:rPr>
          <w:rFonts w:ascii="Arial" w:hAnsi="Arial" w:cs="Arial"/>
          <w:color w:val="002060"/>
        </w:rPr>
        <w:t xml:space="preserve">The </w:t>
      </w:r>
      <w:r w:rsidR="00D55E9F">
        <w:rPr>
          <w:rFonts w:ascii="Arial" w:hAnsi="Arial" w:cs="Arial"/>
          <w:color w:val="002060"/>
        </w:rPr>
        <w:t>m</w:t>
      </w:r>
      <w:r>
        <w:rPr>
          <w:rFonts w:ascii="Arial" w:hAnsi="Arial" w:cs="Arial"/>
          <w:color w:val="002060"/>
        </w:rPr>
        <w:t xml:space="preserve">ulticultural </w:t>
      </w:r>
      <w:r w:rsidR="00D55E9F">
        <w:rPr>
          <w:rFonts w:ascii="Arial" w:hAnsi="Arial" w:cs="Arial"/>
          <w:color w:val="002060"/>
        </w:rPr>
        <w:t>p</w:t>
      </w:r>
      <w:r>
        <w:rPr>
          <w:rFonts w:ascii="Arial" w:hAnsi="Arial" w:cs="Arial"/>
          <w:color w:val="002060"/>
        </w:rPr>
        <w:t>rojects grants round</w:t>
      </w:r>
      <w:r w:rsidR="00215C01" w:rsidRPr="004E25B5">
        <w:rPr>
          <w:rFonts w:ascii="Arial" w:hAnsi="Arial" w:cs="Arial"/>
          <w:color w:val="002060"/>
        </w:rPr>
        <w:t xml:space="preserve"> is outcome focussed and is seeking practical and innovative projects that aim to</w:t>
      </w:r>
      <w:r w:rsidR="00A40A7B" w:rsidRPr="004E25B5">
        <w:rPr>
          <w:rFonts w:ascii="Arial" w:hAnsi="Arial" w:cs="Arial"/>
          <w:color w:val="002060"/>
        </w:rPr>
        <w:t>:</w:t>
      </w:r>
    </w:p>
    <w:p w14:paraId="3235A479" w14:textId="527AD17A" w:rsidR="00A40A7B" w:rsidRPr="004E25B5" w:rsidRDefault="00A40A7B" w:rsidP="00A40A7B">
      <w:pPr>
        <w:numPr>
          <w:ilvl w:val="0"/>
          <w:numId w:val="36"/>
        </w:numPr>
        <w:spacing w:before="120" w:after="120" w:line="240" w:lineRule="auto"/>
        <w:rPr>
          <w:rFonts w:ascii="Arial" w:hAnsi="Arial" w:cs="Arial"/>
          <w:color w:val="002060"/>
        </w:rPr>
      </w:pPr>
      <w:r w:rsidRPr="004E25B5">
        <w:rPr>
          <w:rFonts w:ascii="Arial" w:hAnsi="Arial" w:cs="Arial"/>
          <w:color w:val="002060"/>
        </w:rPr>
        <w:t>welcome migrants and refugees into local communities to increase a sense of belonging</w:t>
      </w:r>
    </w:p>
    <w:p w14:paraId="4EF39065" w14:textId="7E67B573" w:rsidR="00A40A7B" w:rsidRPr="004E25B5" w:rsidRDefault="00A40A7B" w:rsidP="00A40A7B">
      <w:pPr>
        <w:numPr>
          <w:ilvl w:val="0"/>
          <w:numId w:val="36"/>
        </w:numPr>
        <w:spacing w:before="120" w:after="120" w:line="240" w:lineRule="auto"/>
        <w:rPr>
          <w:rFonts w:ascii="Arial" w:hAnsi="Arial" w:cs="Arial"/>
          <w:color w:val="002060"/>
        </w:rPr>
      </w:pPr>
      <w:r w:rsidRPr="004E25B5">
        <w:rPr>
          <w:rFonts w:ascii="Arial" w:hAnsi="Arial" w:cs="Arial"/>
          <w:color w:val="002060"/>
        </w:rPr>
        <w:t>increase opportunities for intercultural connections within local communities</w:t>
      </w:r>
    </w:p>
    <w:p w14:paraId="70F755BE" w14:textId="765FFB3E" w:rsidR="00A40A7B" w:rsidRPr="004E25B5" w:rsidRDefault="00E72C35" w:rsidP="00A40A7B">
      <w:pPr>
        <w:numPr>
          <w:ilvl w:val="0"/>
          <w:numId w:val="36"/>
        </w:numPr>
        <w:spacing w:before="120" w:after="120" w:line="240" w:lineRule="auto"/>
        <w:rPr>
          <w:rFonts w:ascii="Arial" w:hAnsi="Arial" w:cs="Arial"/>
          <w:color w:val="002060"/>
        </w:rPr>
      </w:pPr>
      <w:r>
        <w:rPr>
          <w:rFonts w:ascii="Arial" w:hAnsi="Arial" w:cs="Arial"/>
          <w:color w:val="002060"/>
        </w:rPr>
        <w:t>include</w:t>
      </w:r>
      <w:r w:rsidR="00A40A7B" w:rsidRPr="004E25B5">
        <w:rPr>
          <w:rFonts w:ascii="Arial" w:hAnsi="Arial" w:cs="Arial"/>
          <w:color w:val="002060"/>
        </w:rPr>
        <w:t xml:space="preserve"> migrants and refugees in </w:t>
      </w:r>
      <w:r w:rsidR="00655155">
        <w:rPr>
          <w:rFonts w:ascii="Arial" w:hAnsi="Arial" w:cs="Arial"/>
          <w:color w:val="002060"/>
        </w:rPr>
        <w:t>community associations, service</w:t>
      </w:r>
      <w:r w:rsidR="00655155" w:rsidRPr="004E25B5">
        <w:rPr>
          <w:rFonts w:ascii="Arial" w:hAnsi="Arial" w:cs="Arial"/>
          <w:color w:val="002060"/>
        </w:rPr>
        <w:t xml:space="preserve"> </w:t>
      </w:r>
      <w:r w:rsidR="00A40A7B" w:rsidRPr="004E25B5">
        <w:rPr>
          <w:rFonts w:ascii="Arial" w:hAnsi="Arial" w:cs="Arial"/>
          <w:color w:val="002060"/>
        </w:rPr>
        <w:t xml:space="preserve">clubs and </w:t>
      </w:r>
      <w:r w:rsidR="00655155">
        <w:rPr>
          <w:rFonts w:ascii="Arial" w:hAnsi="Arial" w:cs="Arial"/>
          <w:color w:val="002060"/>
        </w:rPr>
        <w:t>sporting</w:t>
      </w:r>
      <w:r w:rsidR="00655155" w:rsidRPr="004E25B5">
        <w:rPr>
          <w:rFonts w:ascii="Arial" w:hAnsi="Arial" w:cs="Arial"/>
          <w:color w:val="002060"/>
        </w:rPr>
        <w:t xml:space="preserve"> </w:t>
      </w:r>
      <w:r w:rsidR="00A40A7B" w:rsidRPr="004E25B5">
        <w:rPr>
          <w:rFonts w:ascii="Arial" w:hAnsi="Arial" w:cs="Arial"/>
          <w:color w:val="002060"/>
        </w:rPr>
        <w:t>groups</w:t>
      </w:r>
    </w:p>
    <w:p w14:paraId="5BA15F2B" w14:textId="1E42C657" w:rsidR="00A40A7B" w:rsidRPr="004E25B5" w:rsidRDefault="00A40A7B" w:rsidP="00A40A7B">
      <w:pPr>
        <w:numPr>
          <w:ilvl w:val="0"/>
          <w:numId w:val="36"/>
        </w:numPr>
        <w:spacing w:before="120" w:after="120" w:line="240" w:lineRule="auto"/>
        <w:rPr>
          <w:rFonts w:ascii="Arial" w:hAnsi="Arial" w:cs="Arial"/>
          <w:color w:val="002060"/>
        </w:rPr>
      </w:pPr>
      <w:r w:rsidRPr="004E25B5">
        <w:rPr>
          <w:rFonts w:ascii="Arial" w:hAnsi="Arial" w:cs="Arial"/>
          <w:color w:val="002060"/>
        </w:rPr>
        <w:t xml:space="preserve">support regional communities </w:t>
      </w:r>
      <w:r w:rsidR="00E72C35">
        <w:rPr>
          <w:rFonts w:ascii="Arial" w:hAnsi="Arial" w:cs="Arial"/>
          <w:color w:val="002060"/>
        </w:rPr>
        <w:t xml:space="preserve">to build capacity </w:t>
      </w:r>
      <w:r w:rsidRPr="004E25B5">
        <w:rPr>
          <w:rFonts w:ascii="Arial" w:hAnsi="Arial" w:cs="Arial"/>
          <w:color w:val="002060"/>
        </w:rPr>
        <w:t>to meet the needs of diverse communities</w:t>
      </w:r>
    </w:p>
    <w:p w14:paraId="5482E4A2" w14:textId="57922CB7" w:rsidR="0034240B" w:rsidRPr="0034240B" w:rsidRDefault="00A40A7B" w:rsidP="0034240B">
      <w:pPr>
        <w:numPr>
          <w:ilvl w:val="0"/>
          <w:numId w:val="36"/>
        </w:numPr>
        <w:spacing w:before="120" w:after="120" w:line="240" w:lineRule="auto"/>
        <w:rPr>
          <w:rFonts w:ascii="Arial" w:hAnsi="Arial" w:cs="Arial"/>
          <w:color w:val="002060"/>
        </w:rPr>
      </w:pPr>
      <w:proofErr w:type="gramStart"/>
      <w:r w:rsidRPr="004E25B5">
        <w:rPr>
          <w:rFonts w:ascii="Arial" w:hAnsi="Arial" w:cs="Arial"/>
          <w:color w:val="002060"/>
        </w:rPr>
        <w:t>support</w:t>
      </w:r>
      <w:proofErr w:type="gramEnd"/>
      <w:r w:rsidRPr="004E25B5">
        <w:rPr>
          <w:rFonts w:ascii="Arial" w:hAnsi="Arial" w:cs="Arial"/>
          <w:color w:val="002060"/>
        </w:rPr>
        <w:t xml:space="preserve"> the participation of people with a disability from </w:t>
      </w:r>
      <w:r w:rsidR="00E72C35">
        <w:rPr>
          <w:rFonts w:ascii="Arial" w:hAnsi="Arial" w:cs="Arial"/>
          <w:color w:val="002060"/>
        </w:rPr>
        <w:t xml:space="preserve">refugee or migrant </w:t>
      </w:r>
      <w:r w:rsidRPr="004E25B5">
        <w:rPr>
          <w:rFonts w:ascii="Arial" w:hAnsi="Arial" w:cs="Arial"/>
          <w:color w:val="002060"/>
        </w:rPr>
        <w:t>backgrounds.</w:t>
      </w:r>
    </w:p>
    <w:p w14:paraId="6760249B" w14:textId="5158BE21" w:rsidR="00A40A7B" w:rsidRPr="0034240B" w:rsidRDefault="00A40A7B" w:rsidP="0034240B">
      <w:pPr>
        <w:spacing w:before="120" w:after="120" w:line="240" w:lineRule="auto"/>
        <w:rPr>
          <w:rFonts w:ascii="Arial" w:hAnsi="Arial" w:cs="Arial"/>
          <w:color w:val="002060"/>
        </w:rPr>
      </w:pPr>
      <w:r w:rsidRPr="0034240B">
        <w:rPr>
          <w:rFonts w:ascii="Arial" w:hAnsi="Arial" w:cs="Arial"/>
          <w:b/>
          <w:color w:val="2E74B5" w:themeColor="accent1" w:themeShade="BF"/>
          <w:sz w:val="28"/>
          <w:szCs w:val="28"/>
          <w:lang w:val="en-US"/>
        </w:rPr>
        <w:t>Funding criteria</w:t>
      </w:r>
    </w:p>
    <w:p w14:paraId="53C5C502" w14:textId="67D04063" w:rsidR="00793E1D" w:rsidRDefault="00793E1D" w:rsidP="0034240B">
      <w:pPr>
        <w:spacing w:before="120" w:after="120" w:line="240" w:lineRule="auto"/>
        <w:rPr>
          <w:rFonts w:ascii="Arial" w:hAnsi="Arial" w:cs="Arial"/>
          <w:color w:val="002060"/>
          <w:szCs w:val="26"/>
          <w:lang w:val="en-US"/>
        </w:rPr>
      </w:pPr>
      <w:r w:rsidRPr="004E25B5">
        <w:rPr>
          <w:rFonts w:ascii="Arial" w:hAnsi="Arial" w:cs="Arial"/>
          <w:color w:val="002060"/>
          <w:szCs w:val="26"/>
          <w:lang w:val="en-US"/>
        </w:rPr>
        <w:t xml:space="preserve">Applicants </w:t>
      </w:r>
      <w:r w:rsidRPr="004E25B5">
        <w:rPr>
          <w:rFonts w:ascii="Arial" w:hAnsi="Arial" w:cs="Arial"/>
          <w:b/>
          <w:color w:val="002060"/>
          <w:szCs w:val="26"/>
          <w:u w:val="single"/>
          <w:lang w:val="en-US"/>
        </w:rPr>
        <w:t>must</w:t>
      </w:r>
      <w:r w:rsidRPr="004E25B5">
        <w:rPr>
          <w:rFonts w:ascii="Arial" w:hAnsi="Arial" w:cs="Arial"/>
          <w:color w:val="002060"/>
          <w:szCs w:val="26"/>
          <w:lang w:val="en-US"/>
        </w:rPr>
        <w:t xml:space="preserve"> clearly </w:t>
      </w:r>
      <w:r w:rsidR="00A445AC" w:rsidRPr="004E25B5">
        <w:rPr>
          <w:rFonts w:ascii="Arial" w:hAnsi="Arial" w:cs="Arial"/>
          <w:color w:val="002060"/>
          <w:szCs w:val="26"/>
          <w:lang w:val="en-US"/>
        </w:rPr>
        <w:t>address</w:t>
      </w:r>
      <w:r w:rsidR="00330F8A" w:rsidRPr="004E25B5">
        <w:rPr>
          <w:rFonts w:ascii="Arial" w:hAnsi="Arial" w:cs="Arial"/>
          <w:color w:val="002060"/>
          <w:szCs w:val="26"/>
          <w:lang w:val="en-US"/>
        </w:rPr>
        <w:t xml:space="preserve"> the following</w:t>
      </w:r>
      <w:r w:rsidR="00A445AC" w:rsidRPr="004E25B5">
        <w:rPr>
          <w:rFonts w:ascii="Arial" w:hAnsi="Arial" w:cs="Arial"/>
          <w:color w:val="002060"/>
          <w:szCs w:val="26"/>
          <w:lang w:val="en-US"/>
        </w:rPr>
        <w:t xml:space="preserve"> </w:t>
      </w:r>
      <w:r w:rsidRPr="004E25B5">
        <w:rPr>
          <w:rFonts w:ascii="Arial" w:hAnsi="Arial" w:cs="Arial"/>
          <w:b/>
          <w:color w:val="002060"/>
          <w:szCs w:val="26"/>
          <w:lang w:val="en-US"/>
        </w:rPr>
        <w:t>mandatory criteria</w:t>
      </w:r>
      <w:r w:rsidRPr="004E25B5">
        <w:rPr>
          <w:rFonts w:ascii="Arial" w:hAnsi="Arial" w:cs="Arial"/>
          <w:color w:val="002060"/>
          <w:szCs w:val="26"/>
          <w:lang w:val="en-US"/>
        </w:rPr>
        <w:t xml:space="preserve"> </w:t>
      </w:r>
      <w:r w:rsidR="00A445AC" w:rsidRPr="004E25B5">
        <w:rPr>
          <w:rFonts w:ascii="Arial" w:hAnsi="Arial" w:cs="Arial"/>
          <w:color w:val="002060"/>
          <w:szCs w:val="26"/>
          <w:lang w:val="en-US"/>
        </w:rPr>
        <w:t xml:space="preserve">in their application </w:t>
      </w:r>
      <w:r w:rsidRPr="004E25B5">
        <w:rPr>
          <w:rFonts w:ascii="Arial" w:hAnsi="Arial" w:cs="Arial"/>
          <w:color w:val="002060"/>
          <w:szCs w:val="26"/>
          <w:lang w:val="en-US"/>
        </w:rPr>
        <w:t>to be eligible for funding</w:t>
      </w:r>
      <w:r w:rsidR="00F56BF6" w:rsidRPr="004E25B5">
        <w:rPr>
          <w:rFonts w:ascii="Arial" w:hAnsi="Arial" w:cs="Arial"/>
          <w:color w:val="002060"/>
          <w:szCs w:val="26"/>
          <w:lang w:val="en-US"/>
        </w:rPr>
        <w:t xml:space="preserve">. Applicants are not required to address the </w:t>
      </w:r>
      <w:r w:rsidR="00F56BF6" w:rsidRPr="004E25B5">
        <w:rPr>
          <w:rFonts w:ascii="Arial" w:hAnsi="Arial" w:cs="Arial"/>
          <w:b/>
          <w:color w:val="002060"/>
          <w:szCs w:val="26"/>
          <w:lang w:val="en-US"/>
        </w:rPr>
        <w:t>desirable criteria</w:t>
      </w:r>
      <w:r w:rsidR="00F56BF6" w:rsidRPr="004E25B5">
        <w:rPr>
          <w:rFonts w:ascii="Arial" w:hAnsi="Arial" w:cs="Arial"/>
          <w:color w:val="002060"/>
          <w:szCs w:val="26"/>
          <w:lang w:val="en-US"/>
        </w:rPr>
        <w:t>, however this will strengthen your application.</w:t>
      </w:r>
    </w:p>
    <w:p w14:paraId="5533DF5F" w14:textId="0BAF2214" w:rsidR="00BE3460" w:rsidRPr="00506C04" w:rsidRDefault="00BE3460" w:rsidP="00BE3460">
      <w:pPr>
        <w:pStyle w:val="Heading3"/>
        <w:rPr>
          <w:rFonts w:ascii="Arial" w:hAnsi="Arial" w:cs="Arial"/>
          <w:sz w:val="28"/>
          <w:szCs w:val="28"/>
          <w:lang w:val="en-US"/>
        </w:rPr>
      </w:pPr>
      <w:r w:rsidRPr="00506C04">
        <w:rPr>
          <w:rFonts w:ascii="Arial" w:hAnsi="Arial" w:cs="Arial"/>
          <w:sz w:val="28"/>
          <w:szCs w:val="28"/>
          <w:lang w:val="en-US"/>
        </w:rPr>
        <w:t xml:space="preserve">Mandatory </w:t>
      </w:r>
    </w:p>
    <w:p w14:paraId="410360A5" w14:textId="4E323BE5" w:rsidR="00BE3460" w:rsidRPr="00506C04" w:rsidRDefault="00BE3460" w:rsidP="00BE3460">
      <w:pPr>
        <w:pStyle w:val="ListParagraph"/>
        <w:numPr>
          <w:ilvl w:val="0"/>
          <w:numId w:val="48"/>
        </w:numPr>
        <w:rPr>
          <w:rFonts w:ascii="Arial" w:hAnsi="Arial" w:cs="Arial"/>
          <w:b/>
          <w:color w:val="002060"/>
          <w:szCs w:val="26"/>
          <w:lang w:val="en-US"/>
        </w:rPr>
      </w:pPr>
      <w:r w:rsidRPr="00506C04">
        <w:rPr>
          <w:rFonts w:ascii="Arial" w:hAnsi="Arial" w:cs="Arial"/>
          <w:b/>
          <w:color w:val="002060"/>
          <w:szCs w:val="26"/>
          <w:lang w:val="en-US"/>
        </w:rPr>
        <w:t>Description of how the project will address the objective/s and priority/</w:t>
      </w:r>
      <w:proofErr w:type="spellStart"/>
      <w:r w:rsidRPr="00506C04">
        <w:rPr>
          <w:rFonts w:ascii="Arial" w:hAnsi="Arial" w:cs="Arial"/>
          <w:b/>
          <w:color w:val="002060"/>
          <w:szCs w:val="26"/>
          <w:lang w:val="en-US"/>
        </w:rPr>
        <w:t>ies</w:t>
      </w:r>
      <w:proofErr w:type="spellEnd"/>
      <w:r w:rsidRPr="00506C04">
        <w:rPr>
          <w:rFonts w:ascii="Arial" w:hAnsi="Arial" w:cs="Arial"/>
          <w:b/>
          <w:color w:val="002060"/>
          <w:szCs w:val="26"/>
          <w:lang w:val="en-US"/>
        </w:rPr>
        <w:t xml:space="preserve"> of the program.</w:t>
      </w:r>
    </w:p>
    <w:p w14:paraId="79B54B84" w14:textId="6DFE5105" w:rsidR="00BE3460" w:rsidRPr="00506C04" w:rsidRDefault="00BE3460" w:rsidP="00BE3460">
      <w:pPr>
        <w:pStyle w:val="ListParagraph"/>
        <w:numPr>
          <w:ilvl w:val="0"/>
          <w:numId w:val="48"/>
        </w:numPr>
        <w:rPr>
          <w:rFonts w:ascii="Arial" w:hAnsi="Arial" w:cs="Arial"/>
          <w:b/>
          <w:color w:val="002060"/>
          <w:szCs w:val="26"/>
          <w:lang w:val="en-US"/>
        </w:rPr>
      </w:pPr>
      <w:r w:rsidRPr="00506C04">
        <w:rPr>
          <w:rFonts w:ascii="Arial" w:hAnsi="Arial" w:cs="Arial"/>
          <w:b/>
          <w:color w:val="002060"/>
          <w:szCs w:val="26"/>
          <w:lang w:val="en-US"/>
        </w:rPr>
        <w:t>Demonstrated community input in the development and delivery of the project proposal.</w:t>
      </w:r>
    </w:p>
    <w:p w14:paraId="302BBDA9" w14:textId="4AECE0E4" w:rsidR="00BE3460" w:rsidRPr="00506C04" w:rsidRDefault="00BE3460" w:rsidP="00BE3460">
      <w:pPr>
        <w:pStyle w:val="ListParagraph"/>
        <w:numPr>
          <w:ilvl w:val="0"/>
          <w:numId w:val="48"/>
        </w:numPr>
        <w:rPr>
          <w:rFonts w:ascii="Arial" w:hAnsi="Arial" w:cs="Arial"/>
          <w:b/>
          <w:color w:val="002060"/>
          <w:szCs w:val="26"/>
          <w:lang w:val="en-US"/>
        </w:rPr>
      </w:pPr>
      <w:r w:rsidRPr="00506C04">
        <w:rPr>
          <w:rFonts w:ascii="Arial" w:hAnsi="Arial" w:cs="Arial"/>
          <w:b/>
          <w:color w:val="002060"/>
          <w:szCs w:val="26"/>
          <w:lang w:val="en-US"/>
        </w:rPr>
        <w:t>Proven experience in the delivery of projects to engage communities.</w:t>
      </w:r>
    </w:p>
    <w:p w14:paraId="3E2D1A76" w14:textId="1062ED70" w:rsidR="00BE3460" w:rsidRPr="00506C04" w:rsidRDefault="00BE3460" w:rsidP="00BE3460">
      <w:pPr>
        <w:pStyle w:val="ListParagraph"/>
        <w:numPr>
          <w:ilvl w:val="0"/>
          <w:numId w:val="48"/>
        </w:numPr>
        <w:rPr>
          <w:rFonts w:ascii="Arial" w:hAnsi="Arial" w:cs="Arial"/>
          <w:b/>
          <w:color w:val="002060"/>
          <w:szCs w:val="26"/>
          <w:lang w:val="en-US"/>
        </w:rPr>
      </w:pPr>
      <w:r w:rsidRPr="00506C04">
        <w:rPr>
          <w:rFonts w:ascii="Arial" w:hAnsi="Arial" w:cs="Arial"/>
          <w:b/>
          <w:color w:val="002060"/>
          <w:szCs w:val="26"/>
          <w:lang w:val="en-US"/>
        </w:rPr>
        <w:t xml:space="preserve">A complete project plan </w:t>
      </w:r>
      <w:proofErr w:type="spellStart"/>
      <w:r w:rsidRPr="00506C04">
        <w:rPr>
          <w:rFonts w:ascii="Arial" w:hAnsi="Arial" w:cs="Arial"/>
          <w:b/>
          <w:color w:val="002060"/>
          <w:szCs w:val="26"/>
          <w:lang w:val="en-US"/>
        </w:rPr>
        <w:t>thatdemonstrates</w:t>
      </w:r>
      <w:proofErr w:type="spellEnd"/>
      <w:r w:rsidRPr="00506C04">
        <w:rPr>
          <w:rFonts w:ascii="Arial" w:hAnsi="Arial" w:cs="Arial"/>
          <w:b/>
          <w:color w:val="002060"/>
          <w:szCs w:val="26"/>
          <w:lang w:val="en-US"/>
        </w:rPr>
        <w:t xml:space="preserve"> practical measures to ensure the successful delivery of the project.</w:t>
      </w:r>
    </w:p>
    <w:p w14:paraId="3E3B8FB2" w14:textId="06BDEE13" w:rsidR="00BE3460" w:rsidRPr="00506C04" w:rsidRDefault="00BE3460" w:rsidP="00BE3460">
      <w:pPr>
        <w:pStyle w:val="Heading3"/>
        <w:rPr>
          <w:rFonts w:ascii="Arial" w:hAnsi="Arial" w:cs="Arial"/>
          <w:sz w:val="28"/>
          <w:szCs w:val="28"/>
          <w:lang w:val="en-US"/>
        </w:rPr>
      </w:pPr>
      <w:r w:rsidRPr="00506C04">
        <w:rPr>
          <w:rFonts w:ascii="Arial" w:hAnsi="Arial" w:cs="Arial"/>
          <w:sz w:val="28"/>
          <w:szCs w:val="28"/>
          <w:lang w:val="en-US"/>
        </w:rPr>
        <w:t xml:space="preserve">Desirable </w:t>
      </w:r>
    </w:p>
    <w:p w14:paraId="77BB7DEA" w14:textId="3AC7B2AC" w:rsidR="00BE3460" w:rsidRPr="00506C04" w:rsidRDefault="00BE3460" w:rsidP="00BE3460">
      <w:pPr>
        <w:pStyle w:val="ListParagraph"/>
        <w:numPr>
          <w:ilvl w:val="0"/>
          <w:numId w:val="48"/>
        </w:numPr>
        <w:rPr>
          <w:rFonts w:ascii="Arial" w:hAnsi="Arial" w:cs="Arial"/>
          <w:b/>
          <w:color w:val="002060"/>
          <w:szCs w:val="26"/>
          <w:lang w:val="en-US"/>
        </w:rPr>
      </w:pPr>
      <w:r w:rsidRPr="00506C04">
        <w:rPr>
          <w:rFonts w:ascii="Arial" w:hAnsi="Arial" w:cs="Arial"/>
          <w:b/>
          <w:color w:val="002060"/>
          <w:szCs w:val="26"/>
          <w:lang w:val="en-US"/>
        </w:rPr>
        <w:t>Demonstrated partnerships with diverse cultural groups, or general community groups such as community associations, sporting groups and service clubs.</w:t>
      </w:r>
    </w:p>
    <w:p w14:paraId="5A67CB7A" w14:textId="29677D05" w:rsidR="00BE3460" w:rsidRPr="00506C04" w:rsidRDefault="00BE3460" w:rsidP="0034240B">
      <w:pPr>
        <w:pStyle w:val="ListParagraph"/>
        <w:numPr>
          <w:ilvl w:val="0"/>
          <w:numId w:val="48"/>
        </w:numPr>
        <w:spacing w:before="120" w:after="120" w:line="240" w:lineRule="auto"/>
        <w:rPr>
          <w:rFonts w:ascii="Arial" w:hAnsi="Arial" w:cs="Arial"/>
          <w:b/>
          <w:color w:val="002060"/>
          <w:szCs w:val="26"/>
          <w:lang w:val="en-US"/>
        </w:rPr>
      </w:pPr>
      <w:r w:rsidRPr="00506C04">
        <w:rPr>
          <w:rFonts w:ascii="Arial" w:hAnsi="Arial" w:cs="Arial"/>
          <w:b/>
          <w:color w:val="002060"/>
          <w:szCs w:val="26"/>
          <w:lang w:val="en-US"/>
        </w:rPr>
        <w:t>Demonstrated strategies to sustain project beyond the funding period.</w:t>
      </w:r>
    </w:p>
    <w:p w14:paraId="79642DA0" w14:textId="46947703" w:rsidR="004E6E21" w:rsidRPr="0034240B" w:rsidRDefault="006E532D" w:rsidP="0034240B">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lastRenderedPageBreak/>
        <w:t>Funding amount</w:t>
      </w:r>
    </w:p>
    <w:p w14:paraId="4E19DCF4" w14:textId="3E498C66" w:rsidR="002603C8" w:rsidRPr="004E25B5" w:rsidRDefault="002603C8" w:rsidP="0034240B">
      <w:pPr>
        <w:spacing w:before="120" w:after="120" w:line="240" w:lineRule="auto"/>
        <w:rPr>
          <w:rFonts w:ascii="Arial" w:hAnsi="Arial" w:cs="Arial"/>
          <w:color w:val="002060"/>
          <w:szCs w:val="26"/>
          <w:lang w:val="en-US"/>
        </w:rPr>
      </w:pPr>
      <w:r w:rsidRPr="004E25B5">
        <w:rPr>
          <w:rFonts w:ascii="Arial" w:hAnsi="Arial" w:cs="Arial"/>
          <w:b/>
          <w:color w:val="002060"/>
          <w:szCs w:val="26"/>
          <w:lang w:val="en-US"/>
        </w:rPr>
        <w:t xml:space="preserve">One-off funding of up to $25,000 </w:t>
      </w:r>
      <w:r w:rsidRPr="004E25B5">
        <w:rPr>
          <w:rFonts w:ascii="Arial" w:hAnsi="Arial" w:cs="Arial"/>
          <w:color w:val="002060"/>
          <w:szCs w:val="26"/>
          <w:lang w:val="en-US"/>
        </w:rPr>
        <w:t xml:space="preserve">is available for approved projects to be delivered from </w:t>
      </w:r>
      <w:r w:rsidRPr="004E25B5">
        <w:rPr>
          <w:rFonts w:ascii="Arial" w:hAnsi="Arial" w:cs="Arial"/>
          <w:b/>
          <w:color w:val="002060"/>
          <w:szCs w:val="26"/>
          <w:lang w:val="en-US"/>
        </w:rPr>
        <w:t>1 July 2018</w:t>
      </w:r>
      <w:r w:rsidR="0042022F">
        <w:rPr>
          <w:rFonts w:ascii="Arial" w:hAnsi="Arial" w:cs="Arial"/>
          <w:b/>
          <w:color w:val="002060"/>
          <w:szCs w:val="26"/>
          <w:lang w:val="en-US"/>
        </w:rPr>
        <w:t xml:space="preserve"> to 30 June 2019</w:t>
      </w:r>
      <w:r w:rsidRPr="004E25B5">
        <w:rPr>
          <w:rFonts w:ascii="Arial" w:hAnsi="Arial" w:cs="Arial"/>
          <w:color w:val="002060"/>
          <w:szCs w:val="26"/>
          <w:lang w:val="en-US"/>
        </w:rPr>
        <w:t>.</w:t>
      </w:r>
    </w:p>
    <w:p w14:paraId="5E9FA8D4" w14:textId="269BF694" w:rsidR="002603C8" w:rsidRPr="0034240B" w:rsidRDefault="002603C8" w:rsidP="0034240B">
      <w:pPr>
        <w:spacing w:before="120" w:after="120" w:line="240" w:lineRule="auto"/>
        <w:rPr>
          <w:rFonts w:ascii="Arial" w:hAnsi="Arial" w:cs="Arial"/>
          <w:i/>
          <w:color w:val="002060"/>
          <w:szCs w:val="26"/>
          <w:lang w:val="en-US"/>
        </w:rPr>
      </w:pPr>
      <w:r w:rsidRPr="002107AE">
        <w:rPr>
          <w:rFonts w:ascii="Arial" w:hAnsi="Arial" w:cs="Arial"/>
          <w:i/>
          <w:color w:val="002060"/>
          <w:szCs w:val="26"/>
          <w:lang w:val="en-US"/>
        </w:rPr>
        <w:t xml:space="preserve">Due to the high demand for funding, only one application </w:t>
      </w:r>
      <w:r w:rsidR="00BD4FDA" w:rsidRPr="002107AE">
        <w:rPr>
          <w:rFonts w:ascii="Arial" w:hAnsi="Arial" w:cs="Arial"/>
          <w:i/>
          <w:color w:val="002060"/>
          <w:szCs w:val="26"/>
          <w:lang w:val="en-US"/>
        </w:rPr>
        <w:t xml:space="preserve">per organisation </w:t>
      </w:r>
      <w:r w:rsidRPr="002107AE">
        <w:rPr>
          <w:rFonts w:ascii="Arial" w:hAnsi="Arial" w:cs="Arial"/>
          <w:i/>
          <w:color w:val="002060"/>
          <w:szCs w:val="26"/>
          <w:lang w:val="en-US"/>
        </w:rPr>
        <w:t>for a project can be accepted under this program.</w:t>
      </w:r>
    </w:p>
    <w:p w14:paraId="53FF9231" w14:textId="484F5738" w:rsidR="00734A19" w:rsidRPr="0034240B" w:rsidRDefault="00734A19" w:rsidP="0034240B">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Who is eligible to apply?</w:t>
      </w:r>
    </w:p>
    <w:p w14:paraId="0E984C94" w14:textId="77777777" w:rsidR="00734A19" w:rsidRPr="004E25B5" w:rsidRDefault="00734A19" w:rsidP="0034240B">
      <w:pPr>
        <w:spacing w:before="120" w:after="120" w:line="240" w:lineRule="auto"/>
        <w:rPr>
          <w:rFonts w:ascii="Arial" w:hAnsi="Arial" w:cs="Arial"/>
          <w:color w:val="002060"/>
        </w:rPr>
      </w:pPr>
      <w:r w:rsidRPr="004E25B5">
        <w:rPr>
          <w:rFonts w:ascii="Arial" w:hAnsi="Arial" w:cs="Arial"/>
          <w:color w:val="002060"/>
        </w:rPr>
        <w:t>Organisations must:</w:t>
      </w:r>
    </w:p>
    <w:p w14:paraId="03BE7707" w14:textId="7E69D228" w:rsidR="00734A19" w:rsidRPr="004E25B5" w:rsidRDefault="00734A19" w:rsidP="00734A19">
      <w:pPr>
        <w:numPr>
          <w:ilvl w:val="0"/>
          <w:numId w:val="36"/>
        </w:numPr>
        <w:spacing w:before="120" w:after="120" w:line="240" w:lineRule="auto"/>
        <w:rPr>
          <w:rFonts w:ascii="Arial" w:hAnsi="Arial" w:cs="Arial"/>
          <w:color w:val="002060"/>
        </w:rPr>
      </w:pPr>
      <w:r>
        <w:rPr>
          <w:rFonts w:ascii="Arial" w:hAnsi="Arial" w:cs="Arial"/>
          <w:color w:val="002060"/>
        </w:rPr>
        <w:t xml:space="preserve">be </w:t>
      </w:r>
      <w:r w:rsidRPr="004E25B5">
        <w:rPr>
          <w:rFonts w:ascii="Arial" w:hAnsi="Arial" w:cs="Arial"/>
          <w:color w:val="002060"/>
        </w:rPr>
        <w:t xml:space="preserve">not-for-profit </w:t>
      </w:r>
      <w:r w:rsidR="0042022F">
        <w:rPr>
          <w:rFonts w:ascii="Arial" w:hAnsi="Arial" w:cs="Arial"/>
          <w:color w:val="002060"/>
        </w:rPr>
        <w:t xml:space="preserve">and </w:t>
      </w:r>
      <w:r w:rsidRPr="004E25B5">
        <w:rPr>
          <w:rFonts w:ascii="Arial" w:hAnsi="Arial" w:cs="Arial"/>
          <w:color w:val="002060"/>
        </w:rPr>
        <w:t xml:space="preserve">incorporated </w:t>
      </w:r>
    </w:p>
    <w:p w14:paraId="3CE8EFEE" w14:textId="5B368111" w:rsidR="00734A19" w:rsidRPr="004E25B5" w:rsidRDefault="00734A19" w:rsidP="00734A19">
      <w:pPr>
        <w:numPr>
          <w:ilvl w:val="0"/>
          <w:numId w:val="36"/>
        </w:numPr>
        <w:spacing w:before="120" w:after="120" w:line="240" w:lineRule="auto"/>
        <w:rPr>
          <w:rFonts w:ascii="Arial" w:hAnsi="Arial" w:cs="Arial"/>
          <w:color w:val="002060"/>
        </w:rPr>
      </w:pPr>
      <w:r w:rsidRPr="004E25B5">
        <w:rPr>
          <w:rFonts w:ascii="Arial" w:hAnsi="Arial" w:cs="Arial"/>
          <w:color w:val="002060"/>
        </w:rPr>
        <w:t>have a registered Australian Business Number (ABN) that is not for a commercial entity or individual</w:t>
      </w:r>
    </w:p>
    <w:p w14:paraId="4F4953A1" w14:textId="6B2209FE" w:rsidR="00734A19" w:rsidRPr="004E25B5" w:rsidRDefault="00734A19" w:rsidP="00734A19">
      <w:pPr>
        <w:numPr>
          <w:ilvl w:val="0"/>
          <w:numId w:val="36"/>
        </w:numPr>
        <w:spacing w:before="120" w:after="120" w:line="240" w:lineRule="auto"/>
        <w:rPr>
          <w:rFonts w:ascii="Arial" w:hAnsi="Arial" w:cs="Arial"/>
          <w:color w:val="002060"/>
        </w:rPr>
      </w:pPr>
      <w:proofErr w:type="gramStart"/>
      <w:r w:rsidRPr="004E25B5">
        <w:rPr>
          <w:rFonts w:ascii="Arial" w:hAnsi="Arial" w:cs="Arial"/>
          <w:color w:val="002060"/>
        </w:rPr>
        <w:t>hold</w:t>
      </w:r>
      <w:proofErr w:type="gramEnd"/>
      <w:r w:rsidRPr="004E25B5">
        <w:rPr>
          <w:rFonts w:ascii="Arial" w:hAnsi="Arial" w:cs="Arial"/>
          <w:color w:val="002060"/>
        </w:rPr>
        <w:t xml:space="preserve"> public liability insurance to the value of not less than $10 million, or provide evidence of plans to obtain insurance to the value of not less than $10 million </w:t>
      </w:r>
      <w:r>
        <w:rPr>
          <w:rFonts w:ascii="Arial" w:hAnsi="Arial" w:cs="Arial"/>
          <w:color w:val="002060"/>
        </w:rPr>
        <w:t xml:space="preserve">to </w:t>
      </w:r>
      <w:r w:rsidRPr="004E25B5">
        <w:rPr>
          <w:rFonts w:ascii="Arial" w:hAnsi="Arial" w:cs="Arial"/>
          <w:color w:val="002060"/>
        </w:rPr>
        <w:t xml:space="preserve">ensure the full term of the </w:t>
      </w:r>
      <w:r w:rsidR="0098690D">
        <w:rPr>
          <w:rFonts w:ascii="Arial" w:hAnsi="Arial" w:cs="Arial"/>
          <w:color w:val="002060"/>
        </w:rPr>
        <w:t xml:space="preserve">proposed </w:t>
      </w:r>
      <w:r w:rsidRPr="004E25B5">
        <w:rPr>
          <w:rFonts w:ascii="Arial" w:hAnsi="Arial" w:cs="Arial"/>
          <w:color w:val="002060"/>
        </w:rPr>
        <w:t>project</w:t>
      </w:r>
      <w:r w:rsidR="0098690D">
        <w:rPr>
          <w:rFonts w:ascii="Arial" w:hAnsi="Arial" w:cs="Arial"/>
          <w:color w:val="002060"/>
        </w:rPr>
        <w:t xml:space="preserve"> is covered by i</w:t>
      </w:r>
      <w:r w:rsidR="0098690D" w:rsidRPr="004E25B5">
        <w:rPr>
          <w:rFonts w:ascii="Arial" w:hAnsi="Arial" w:cs="Arial"/>
          <w:color w:val="002060"/>
        </w:rPr>
        <w:t>nsurance</w:t>
      </w:r>
      <w:r w:rsidRPr="004E25B5">
        <w:rPr>
          <w:rFonts w:ascii="Arial" w:hAnsi="Arial" w:cs="Arial"/>
          <w:color w:val="002060"/>
        </w:rPr>
        <w:t>.</w:t>
      </w:r>
    </w:p>
    <w:p w14:paraId="4B1A1CFB" w14:textId="0401DEB1" w:rsidR="00734A19" w:rsidRPr="004E25B5" w:rsidRDefault="00734A19" w:rsidP="00734A19">
      <w:pPr>
        <w:pStyle w:val="ListParagraph"/>
        <w:numPr>
          <w:ilvl w:val="0"/>
          <w:numId w:val="36"/>
        </w:numPr>
        <w:spacing w:after="0" w:line="240" w:lineRule="auto"/>
        <w:rPr>
          <w:rFonts w:ascii="Arial" w:hAnsi="Arial" w:cs="Arial"/>
          <w:color w:val="002060"/>
          <w:szCs w:val="26"/>
          <w:lang w:val="en-US"/>
        </w:rPr>
      </w:pPr>
      <w:proofErr w:type="gramStart"/>
      <w:r w:rsidRPr="004E25B5">
        <w:rPr>
          <w:rFonts w:ascii="Arial" w:hAnsi="Arial" w:cs="Arial"/>
          <w:color w:val="002060"/>
          <w:szCs w:val="26"/>
          <w:lang w:val="en-US"/>
        </w:rPr>
        <w:t>have</w:t>
      </w:r>
      <w:proofErr w:type="gramEnd"/>
      <w:r w:rsidRPr="004E25B5">
        <w:rPr>
          <w:rFonts w:ascii="Arial" w:hAnsi="Arial" w:cs="Arial"/>
          <w:color w:val="002060"/>
          <w:szCs w:val="26"/>
          <w:lang w:val="en-US"/>
        </w:rPr>
        <w:t xml:space="preserve"> no overdue reports, or service delivery or performance issues for funding previously or currently provided by the Queensland Government.</w:t>
      </w:r>
    </w:p>
    <w:p w14:paraId="60AB567B" w14:textId="3D75BD5E" w:rsidR="00734A19" w:rsidRPr="0034240B" w:rsidRDefault="00734A19" w:rsidP="0034240B">
      <w:pPr>
        <w:spacing w:before="120" w:after="120" w:line="240" w:lineRule="auto"/>
        <w:rPr>
          <w:rFonts w:ascii="Arial" w:hAnsi="Arial" w:cs="Arial"/>
          <w:color w:val="002060"/>
          <w:szCs w:val="26"/>
          <w:lang w:val="en-US"/>
        </w:rPr>
      </w:pPr>
      <w:r w:rsidRPr="004E25B5">
        <w:rPr>
          <w:rFonts w:ascii="Arial" w:hAnsi="Arial" w:cs="Arial"/>
          <w:color w:val="002060"/>
          <w:lang w:val="en-US"/>
        </w:rPr>
        <w:t xml:space="preserve">Unincorporated organisations will need to seek agreement from a </w:t>
      </w:r>
      <w:r w:rsidRPr="004E25B5">
        <w:rPr>
          <w:rFonts w:ascii="Arial" w:hAnsi="Arial" w:cs="Arial"/>
          <w:b/>
          <w:color w:val="002060"/>
          <w:lang w:val="en-US"/>
        </w:rPr>
        <w:t>not-for-profit incorporated organisation</w:t>
      </w:r>
      <w:r w:rsidRPr="004E25B5">
        <w:rPr>
          <w:rFonts w:ascii="Arial" w:hAnsi="Arial" w:cs="Arial"/>
          <w:color w:val="002060"/>
          <w:lang w:val="en-US"/>
        </w:rPr>
        <w:t xml:space="preserve"> to act as an </w:t>
      </w:r>
      <w:r w:rsidRPr="004E25B5">
        <w:rPr>
          <w:rFonts w:ascii="Arial" w:hAnsi="Arial" w:cs="Arial"/>
          <w:b/>
          <w:color w:val="002060"/>
          <w:lang w:val="en-US"/>
        </w:rPr>
        <w:t>auspice for the project</w:t>
      </w:r>
      <w:r w:rsidRPr="004E25B5">
        <w:rPr>
          <w:rFonts w:ascii="Arial" w:hAnsi="Arial" w:cs="Arial"/>
          <w:color w:val="002060"/>
          <w:lang w:val="en-US"/>
        </w:rPr>
        <w:t xml:space="preserve">. The auspicing organisation will be responsible for the legal and financial accountability of the project </w:t>
      </w:r>
      <w:r w:rsidR="00453323">
        <w:rPr>
          <w:rFonts w:ascii="Arial" w:hAnsi="Arial" w:cs="Arial"/>
          <w:color w:val="002060"/>
          <w:lang w:val="en-US"/>
        </w:rPr>
        <w:t xml:space="preserve">– </w:t>
      </w:r>
      <w:r w:rsidRPr="004E25B5">
        <w:rPr>
          <w:rFonts w:ascii="Arial" w:hAnsi="Arial" w:cs="Arial"/>
          <w:color w:val="002060"/>
          <w:lang w:val="en-US"/>
        </w:rPr>
        <w:t>entering into a grant agreement, receiving the funding to provide to the unincorporated organisation, and submitting report</w:t>
      </w:r>
      <w:r w:rsidR="0042022F">
        <w:rPr>
          <w:rFonts w:ascii="Arial" w:hAnsi="Arial" w:cs="Arial"/>
          <w:color w:val="002060"/>
          <w:lang w:val="en-US"/>
        </w:rPr>
        <w:t>/</w:t>
      </w:r>
      <w:r w:rsidRPr="004E25B5">
        <w:rPr>
          <w:rFonts w:ascii="Arial" w:hAnsi="Arial" w:cs="Arial"/>
          <w:color w:val="002060"/>
          <w:lang w:val="en-US"/>
        </w:rPr>
        <w:t xml:space="preserve">s. The auspicing organisation must have no </w:t>
      </w:r>
      <w:r w:rsidRPr="004E25B5">
        <w:rPr>
          <w:rFonts w:ascii="Arial" w:hAnsi="Arial" w:cs="Arial"/>
          <w:color w:val="002060"/>
          <w:szCs w:val="26"/>
          <w:lang w:val="en-US"/>
        </w:rPr>
        <w:t>overdue reports, or service delivery or performance issues for funding previously or currently provided by the Queensland Government.</w:t>
      </w:r>
    </w:p>
    <w:p w14:paraId="28F35733" w14:textId="68EEA0C7" w:rsidR="00734A19" w:rsidRPr="0034240B" w:rsidRDefault="00734A19" w:rsidP="0034240B">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What organisations can apply?</w:t>
      </w:r>
    </w:p>
    <w:p w14:paraId="1A65007E" w14:textId="78CC9C0B" w:rsidR="00734A19" w:rsidRPr="004E25B5" w:rsidRDefault="00734A19" w:rsidP="00734A19">
      <w:pPr>
        <w:spacing w:after="0" w:line="240" w:lineRule="auto"/>
        <w:rPr>
          <w:rFonts w:ascii="Arial" w:hAnsi="Arial" w:cs="Arial"/>
          <w:color w:val="002060"/>
          <w:szCs w:val="26"/>
          <w:lang w:val="en-US"/>
        </w:rPr>
      </w:pPr>
      <w:r w:rsidRPr="004E25B5">
        <w:rPr>
          <w:rFonts w:ascii="Arial" w:hAnsi="Arial" w:cs="Arial"/>
          <w:color w:val="002060"/>
          <w:szCs w:val="26"/>
          <w:lang w:val="en-US"/>
        </w:rPr>
        <w:t>Applications are encouraged from:</w:t>
      </w:r>
    </w:p>
    <w:p w14:paraId="2FD0A7C2" w14:textId="161E879E" w:rsidR="00734A19" w:rsidRPr="004E25B5" w:rsidRDefault="00734A19" w:rsidP="00734A19">
      <w:pPr>
        <w:numPr>
          <w:ilvl w:val="0"/>
          <w:numId w:val="36"/>
        </w:numPr>
        <w:spacing w:before="120" w:after="120" w:line="240" w:lineRule="auto"/>
        <w:rPr>
          <w:rFonts w:ascii="Arial" w:hAnsi="Arial" w:cs="Arial"/>
          <w:color w:val="002060"/>
        </w:rPr>
      </w:pPr>
      <w:r w:rsidRPr="004E25B5">
        <w:rPr>
          <w:rFonts w:ascii="Arial" w:hAnsi="Arial" w:cs="Arial"/>
          <w:color w:val="002060"/>
        </w:rPr>
        <w:t xml:space="preserve">community </w:t>
      </w:r>
      <w:r w:rsidR="00073CF6">
        <w:rPr>
          <w:rFonts w:ascii="Arial" w:hAnsi="Arial" w:cs="Arial"/>
          <w:color w:val="002060"/>
        </w:rPr>
        <w:t xml:space="preserve">groups and </w:t>
      </w:r>
      <w:r w:rsidRPr="004E25B5">
        <w:rPr>
          <w:rFonts w:ascii="Arial" w:hAnsi="Arial" w:cs="Arial"/>
          <w:color w:val="002060"/>
        </w:rPr>
        <w:t>organisations</w:t>
      </w:r>
    </w:p>
    <w:p w14:paraId="5F7A271E" w14:textId="358B3DF4" w:rsidR="00734A19" w:rsidRPr="004E25B5" w:rsidRDefault="00AB134D" w:rsidP="00734A19">
      <w:pPr>
        <w:numPr>
          <w:ilvl w:val="0"/>
          <w:numId w:val="36"/>
        </w:numPr>
        <w:spacing w:before="120" w:after="120" w:line="240" w:lineRule="auto"/>
        <w:rPr>
          <w:rFonts w:ascii="Arial" w:hAnsi="Arial" w:cs="Arial"/>
          <w:color w:val="002060"/>
        </w:rPr>
      </w:pPr>
      <w:r>
        <w:rPr>
          <w:rFonts w:ascii="Arial" w:hAnsi="Arial" w:cs="Arial"/>
          <w:color w:val="002060"/>
        </w:rPr>
        <w:t>community</w:t>
      </w:r>
      <w:r w:rsidR="00073CF6">
        <w:rPr>
          <w:rFonts w:ascii="Arial" w:hAnsi="Arial" w:cs="Arial"/>
          <w:color w:val="002060"/>
        </w:rPr>
        <w:t xml:space="preserve"> associations including </w:t>
      </w:r>
      <w:r w:rsidR="005F7560">
        <w:rPr>
          <w:rFonts w:ascii="Arial" w:hAnsi="Arial" w:cs="Arial"/>
          <w:color w:val="002060"/>
        </w:rPr>
        <w:t>service clubs and s</w:t>
      </w:r>
      <w:r w:rsidR="00073CF6">
        <w:rPr>
          <w:rFonts w:ascii="Arial" w:hAnsi="Arial" w:cs="Arial"/>
          <w:color w:val="002060"/>
        </w:rPr>
        <w:t>ervice clubs</w:t>
      </w:r>
    </w:p>
    <w:p w14:paraId="6C3B87EE" w14:textId="7180D04E" w:rsidR="00734A19" w:rsidRPr="003404CD" w:rsidRDefault="00734A19" w:rsidP="0034240B">
      <w:pPr>
        <w:numPr>
          <w:ilvl w:val="0"/>
          <w:numId w:val="36"/>
        </w:numPr>
        <w:spacing w:before="120" w:after="120" w:line="240" w:lineRule="auto"/>
        <w:rPr>
          <w:rFonts w:ascii="Arial" w:hAnsi="Arial" w:cs="Arial"/>
          <w:color w:val="002060"/>
        </w:rPr>
      </w:pPr>
      <w:proofErr w:type="gramStart"/>
      <w:r w:rsidRPr="003404CD">
        <w:rPr>
          <w:rFonts w:ascii="Arial" w:hAnsi="Arial" w:cs="Arial"/>
          <w:color w:val="002060"/>
        </w:rPr>
        <w:t>local</w:t>
      </w:r>
      <w:proofErr w:type="gramEnd"/>
      <w:r w:rsidRPr="003404CD">
        <w:rPr>
          <w:rFonts w:ascii="Arial" w:hAnsi="Arial" w:cs="Arial"/>
          <w:color w:val="002060"/>
        </w:rPr>
        <w:t xml:space="preserve"> councils who partner with community groups.</w:t>
      </w:r>
    </w:p>
    <w:p w14:paraId="5B3BAF4B" w14:textId="70699AA9" w:rsidR="00734A19" w:rsidRPr="004E25B5" w:rsidRDefault="00734A19" w:rsidP="0034240B">
      <w:pPr>
        <w:spacing w:before="120" w:after="120" w:line="240" w:lineRule="auto"/>
        <w:rPr>
          <w:rFonts w:ascii="Arial" w:hAnsi="Arial" w:cs="Arial"/>
          <w:color w:val="002060"/>
          <w:szCs w:val="26"/>
          <w:lang w:val="en-US"/>
        </w:rPr>
      </w:pPr>
      <w:r w:rsidRPr="004E25B5">
        <w:rPr>
          <w:rFonts w:ascii="Arial" w:hAnsi="Arial" w:cs="Arial"/>
          <w:color w:val="002060"/>
          <w:szCs w:val="26"/>
          <w:lang w:val="en-US"/>
        </w:rPr>
        <w:t>Partnerships between organisations to deliver project</w:t>
      </w:r>
      <w:r w:rsidR="00643A1B">
        <w:rPr>
          <w:rFonts w:ascii="Arial" w:hAnsi="Arial" w:cs="Arial"/>
          <w:color w:val="002060"/>
          <w:szCs w:val="26"/>
          <w:lang w:val="en-US"/>
        </w:rPr>
        <w:t>s</w:t>
      </w:r>
      <w:r w:rsidRPr="004E25B5">
        <w:rPr>
          <w:rFonts w:ascii="Arial" w:hAnsi="Arial" w:cs="Arial"/>
          <w:color w:val="002060"/>
          <w:szCs w:val="26"/>
          <w:lang w:val="en-US"/>
        </w:rPr>
        <w:t xml:space="preserve"> are strongly encouraged. Partnerships are important for fostering innovation, cross-cultural collaboration, and whole-of-community engagement in finding effective strategies in creating welcome, building opportunity and celebrating diversity.</w:t>
      </w:r>
    </w:p>
    <w:p w14:paraId="4CC7D771" w14:textId="41B832B4" w:rsidR="00734A19" w:rsidRPr="004E25B5" w:rsidRDefault="00734A19" w:rsidP="0034240B">
      <w:pPr>
        <w:spacing w:before="120" w:after="120" w:line="240" w:lineRule="auto"/>
        <w:rPr>
          <w:rFonts w:ascii="Arial" w:hAnsi="Arial" w:cs="Arial"/>
          <w:color w:val="002060"/>
          <w:szCs w:val="26"/>
          <w:lang w:val="en-US"/>
        </w:rPr>
      </w:pPr>
      <w:r w:rsidRPr="004E25B5">
        <w:rPr>
          <w:rFonts w:ascii="Arial" w:hAnsi="Arial" w:cs="Arial"/>
          <w:color w:val="002060"/>
          <w:szCs w:val="26"/>
          <w:lang w:val="en-US"/>
        </w:rPr>
        <w:t xml:space="preserve">To </w:t>
      </w:r>
      <w:r>
        <w:rPr>
          <w:rFonts w:ascii="Arial" w:hAnsi="Arial" w:cs="Arial"/>
          <w:color w:val="002060"/>
          <w:szCs w:val="26"/>
          <w:lang w:val="en-US"/>
        </w:rPr>
        <w:t>explore</w:t>
      </w:r>
      <w:r w:rsidRPr="004E25B5">
        <w:rPr>
          <w:rFonts w:ascii="Arial" w:hAnsi="Arial" w:cs="Arial"/>
          <w:color w:val="002060"/>
          <w:szCs w:val="26"/>
          <w:lang w:val="en-US"/>
        </w:rPr>
        <w:t xml:space="preserve"> partnering </w:t>
      </w:r>
      <w:r>
        <w:rPr>
          <w:rFonts w:ascii="Arial" w:hAnsi="Arial" w:cs="Arial"/>
          <w:color w:val="002060"/>
          <w:szCs w:val="26"/>
          <w:lang w:val="en-US"/>
        </w:rPr>
        <w:t xml:space="preserve">opportunities </w:t>
      </w:r>
      <w:r w:rsidRPr="004E25B5">
        <w:rPr>
          <w:rFonts w:ascii="Arial" w:hAnsi="Arial" w:cs="Arial"/>
          <w:color w:val="002060"/>
          <w:szCs w:val="26"/>
          <w:lang w:val="en-US"/>
        </w:rPr>
        <w:t xml:space="preserve">with </w:t>
      </w:r>
      <w:r w:rsidR="00AB134D">
        <w:rPr>
          <w:rFonts w:ascii="Arial" w:hAnsi="Arial" w:cs="Arial"/>
          <w:color w:val="002060"/>
          <w:szCs w:val="26"/>
          <w:lang w:val="en-US"/>
        </w:rPr>
        <w:t>community associations</w:t>
      </w:r>
      <w:r w:rsidRPr="004E25B5">
        <w:rPr>
          <w:rFonts w:ascii="Arial" w:hAnsi="Arial" w:cs="Arial"/>
          <w:color w:val="002060"/>
          <w:szCs w:val="26"/>
          <w:lang w:val="en-US"/>
        </w:rPr>
        <w:t xml:space="preserve">, diverse cultural groups, and </w:t>
      </w:r>
      <w:r w:rsidR="00073CF6">
        <w:rPr>
          <w:rFonts w:ascii="Arial" w:hAnsi="Arial" w:cs="Arial"/>
          <w:color w:val="002060"/>
          <w:szCs w:val="26"/>
          <w:lang w:val="en-US"/>
        </w:rPr>
        <w:t>community</w:t>
      </w:r>
      <w:r w:rsidRPr="004E25B5">
        <w:rPr>
          <w:rFonts w:ascii="Arial" w:hAnsi="Arial" w:cs="Arial"/>
          <w:color w:val="002060"/>
          <w:szCs w:val="26"/>
          <w:lang w:val="en-US"/>
        </w:rPr>
        <w:t xml:space="preserve"> organisations across Queensland, </w:t>
      </w:r>
      <w:r w:rsidRPr="004E25B5">
        <w:rPr>
          <w:rFonts w:ascii="Arial" w:hAnsi="Arial" w:cs="Arial"/>
          <w:color w:val="002060"/>
          <w:szCs w:val="26"/>
          <w:lang w:val="en-US"/>
        </w:rPr>
        <w:t xml:space="preserve">you can visit the </w:t>
      </w:r>
      <w:r w:rsidRPr="004E25B5">
        <w:rPr>
          <w:rFonts w:ascii="Arial" w:hAnsi="Arial" w:cs="Arial"/>
          <w:i/>
          <w:color w:val="002060"/>
          <w:szCs w:val="26"/>
          <w:lang w:val="en-US"/>
        </w:rPr>
        <w:t xml:space="preserve">my community directory </w:t>
      </w:r>
      <w:r w:rsidRPr="004E25B5">
        <w:rPr>
          <w:rFonts w:ascii="Arial" w:hAnsi="Arial" w:cs="Arial"/>
          <w:color w:val="002060"/>
          <w:szCs w:val="26"/>
          <w:lang w:val="en-US"/>
        </w:rPr>
        <w:t xml:space="preserve">website </w:t>
      </w:r>
      <w:hyperlink r:id="rId10" w:history="1">
        <w:r w:rsidRPr="00F57B9F">
          <w:rPr>
            <w:rStyle w:val="Hyperlink"/>
            <w:rFonts w:ascii="Arial" w:hAnsi="Arial" w:cs="Arial"/>
            <w:szCs w:val="21"/>
            <w:lang w:val="en-US"/>
          </w:rPr>
          <w:t>www.mycommunitydirectory.com.au/Queensland</w:t>
        </w:r>
      </w:hyperlink>
      <w:r w:rsidRPr="004E25B5">
        <w:rPr>
          <w:rStyle w:val="Hyperlink"/>
          <w:rFonts w:ascii="Arial" w:hAnsi="Arial" w:cs="Arial"/>
          <w:color w:val="002060"/>
          <w:szCs w:val="26"/>
          <w:u w:val="none"/>
          <w:lang w:val="en-US"/>
        </w:rPr>
        <w:t xml:space="preserve">, or the Multicultural Resource Directory </w:t>
      </w:r>
      <w:hyperlink r:id="rId11" w:history="1">
        <w:r w:rsidR="000126AA" w:rsidRPr="0001208A">
          <w:rPr>
            <w:rStyle w:val="Hyperlink"/>
            <w:rFonts w:ascii="Arial" w:hAnsi="Arial" w:cs="Arial"/>
            <w:szCs w:val="26"/>
            <w:lang w:val="en-US"/>
          </w:rPr>
          <w:t>www.communities.qld.gov.au/multicultural/multicultural-communities/queensland-multicultural-resource-directory</w:t>
        </w:r>
      </w:hyperlink>
      <w:r w:rsidR="000126AA">
        <w:rPr>
          <w:rStyle w:val="Hyperlink"/>
          <w:rFonts w:ascii="Arial" w:hAnsi="Arial" w:cs="Arial"/>
          <w:color w:val="002060"/>
          <w:szCs w:val="26"/>
          <w:u w:val="none"/>
          <w:lang w:val="en-US"/>
        </w:rPr>
        <w:t xml:space="preserve"> </w:t>
      </w:r>
      <w:r w:rsidRPr="004E25B5">
        <w:rPr>
          <w:rFonts w:ascii="Arial" w:hAnsi="Arial" w:cs="Arial"/>
          <w:color w:val="002060"/>
          <w:szCs w:val="26"/>
          <w:lang w:val="en-US"/>
        </w:rPr>
        <w:t>to conduct searches across local government areas and regions in Queensland.</w:t>
      </w:r>
    </w:p>
    <w:p w14:paraId="556FD1FF" w14:textId="77777777" w:rsidR="00734A19" w:rsidRPr="00506C04" w:rsidRDefault="00734A19" w:rsidP="0034240B">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What can funding be used for?</w:t>
      </w:r>
    </w:p>
    <w:p w14:paraId="22D07B3C" w14:textId="77777777" w:rsidR="00734A19" w:rsidRPr="004E25B5" w:rsidRDefault="00734A19" w:rsidP="0034240B">
      <w:pPr>
        <w:numPr>
          <w:ilvl w:val="0"/>
          <w:numId w:val="36"/>
        </w:numPr>
        <w:spacing w:before="120" w:after="120" w:line="240" w:lineRule="auto"/>
        <w:ind w:left="357" w:hanging="357"/>
        <w:rPr>
          <w:rFonts w:ascii="Arial" w:hAnsi="Arial" w:cs="Arial"/>
          <w:color w:val="002060"/>
        </w:rPr>
      </w:pPr>
      <w:r w:rsidRPr="004E25B5">
        <w:rPr>
          <w:rFonts w:ascii="Arial" w:hAnsi="Arial" w:cs="Arial"/>
          <w:color w:val="002060"/>
        </w:rPr>
        <w:t>Non-recurrent salaries and on-costs for short-term/casual workers</w:t>
      </w:r>
    </w:p>
    <w:p w14:paraId="3314751B" w14:textId="77777777" w:rsidR="00734A19" w:rsidRPr="004E25B5" w:rsidRDefault="00734A19" w:rsidP="0034240B">
      <w:pPr>
        <w:numPr>
          <w:ilvl w:val="0"/>
          <w:numId w:val="36"/>
        </w:numPr>
        <w:spacing w:before="120" w:after="120" w:line="240" w:lineRule="auto"/>
        <w:rPr>
          <w:rFonts w:ascii="Arial" w:hAnsi="Arial" w:cs="Arial"/>
          <w:color w:val="002060"/>
        </w:rPr>
      </w:pPr>
      <w:r w:rsidRPr="004E25B5">
        <w:rPr>
          <w:rFonts w:ascii="Arial" w:hAnsi="Arial" w:cs="Arial"/>
          <w:color w:val="002060"/>
        </w:rPr>
        <w:t>Equipment and venue hire</w:t>
      </w:r>
    </w:p>
    <w:p w14:paraId="32DD4B26" w14:textId="77777777" w:rsidR="00734A19" w:rsidRPr="004E25B5" w:rsidRDefault="00734A19" w:rsidP="0034240B">
      <w:pPr>
        <w:numPr>
          <w:ilvl w:val="0"/>
          <w:numId w:val="36"/>
        </w:numPr>
        <w:spacing w:before="120" w:after="120" w:line="240" w:lineRule="auto"/>
        <w:rPr>
          <w:rFonts w:ascii="Arial" w:hAnsi="Arial" w:cs="Arial"/>
          <w:color w:val="002060"/>
        </w:rPr>
      </w:pPr>
      <w:r w:rsidRPr="004E25B5">
        <w:rPr>
          <w:rFonts w:ascii="Arial" w:hAnsi="Arial" w:cs="Arial"/>
          <w:color w:val="002060"/>
        </w:rPr>
        <w:t>Advertising and marketing of project activities</w:t>
      </w:r>
    </w:p>
    <w:p w14:paraId="6E98CF70" w14:textId="77777777" w:rsidR="00734A19" w:rsidRPr="004E25B5" w:rsidRDefault="00734A19" w:rsidP="0034240B">
      <w:pPr>
        <w:numPr>
          <w:ilvl w:val="0"/>
          <w:numId w:val="36"/>
        </w:numPr>
        <w:spacing w:before="120" w:after="120" w:line="240" w:lineRule="auto"/>
        <w:rPr>
          <w:rFonts w:ascii="Arial" w:hAnsi="Arial" w:cs="Arial"/>
          <w:color w:val="002060"/>
        </w:rPr>
      </w:pPr>
      <w:r w:rsidRPr="004E25B5">
        <w:rPr>
          <w:rFonts w:ascii="Arial" w:hAnsi="Arial" w:cs="Arial"/>
          <w:color w:val="002060"/>
        </w:rPr>
        <w:t>Costs of materials that are required for project activities</w:t>
      </w:r>
    </w:p>
    <w:p w14:paraId="2EA57A27" w14:textId="0441B450" w:rsidR="00506C04" w:rsidRPr="0034240B" w:rsidRDefault="00734A19" w:rsidP="0034240B">
      <w:pPr>
        <w:numPr>
          <w:ilvl w:val="0"/>
          <w:numId w:val="36"/>
        </w:numPr>
        <w:spacing w:before="120" w:after="120" w:line="240" w:lineRule="auto"/>
        <w:rPr>
          <w:rFonts w:ascii="Arial" w:hAnsi="Arial" w:cs="Arial"/>
          <w:color w:val="002060"/>
        </w:rPr>
      </w:pPr>
      <w:r w:rsidRPr="004E25B5">
        <w:rPr>
          <w:rFonts w:ascii="Arial" w:hAnsi="Arial" w:cs="Arial"/>
          <w:color w:val="002060"/>
        </w:rPr>
        <w:t>Telecommunication and other administration.</w:t>
      </w:r>
    </w:p>
    <w:p w14:paraId="751CF293" w14:textId="7867E4ED" w:rsidR="00734A19" w:rsidRPr="00506C04" w:rsidRDefault="00734A19" w:rsidP="0034240B">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What can’t funding be used for?</w:t>
      </w:r>
    </w:p>
    <w:p w14:paraId="21BC1285" w14:textId="77777777" w:rsidR="00643A1B" w:rsidRDefault="00734A19" w:rsidP="0057442D">
      <w:pPr>
        <w:numPr>
          <w:ilvl w:val="0"/>
          <w:numId w:val="36"/>
        </w:numPr>
        <w:spacing w:after="0" w:line="240" w:lineRule="auto"/>
        <w:ind w:left="357" w:hanging="357"/>
        <w:rPr>
          <w:rFonts w:ascii="Arial" w:hAnsi="Arial" w:cs="Arial"/>
          <w:color w:val="002060"/>
        </w:rPr>
      </w:pPr>
      <w:r w:rsidRPr="004E25B5">
        <w:rPr>
          <w:rFonts w:ascii="Arial" w:hAnsi="Arial" w:cs="Arial"/>
          <w:color w:val="002060"/>
        </w:rPr>
        <w:t>Capital expenditure, for example</w:t>
      </w:r>
      <w:r w:rsidR="00643A1B">
        <w:rPr>
          <w:rFonts w:ascii="Arial" w:hAnsi="Arial" w:cs="Arial"/>
          <w:color w:val="002060"/>
        </w:rPr>
        <w:t>:</w:t>
      </w:r>
    </w:p>
    <w:p w14:paraId="371D1CD6" w14:textId="36D65490" w:rsidR="00643A1B" w:rsidRDefault="00734A19" w:rsidP="0057442D">
      <w:pPr>
        <w:numPr>
          <w:ilvl w:val="1"/>
          <w:numId w:val="47"/>
        </w:numPr>
        <w:spacing w:after="0" w:line="240" w:lineRule="auto"/>
        <w:ind w:left="709" w:hanging="283"/>
        <w:rPr>
          <w:rFonts w:ascii="Arial" w:hAnsi="Arial" w:cs="Arial"/>
          <w:color w:val="002060"/>
        </w:rPr>
      </w:pPr>
      <w:r w:rsidRPr="004E25B5">
        <w:rPr>
          <w:rFonts w:ascii="Arial" w:hAnsi="Arial" w:cs="Arial"/>
          <w:color w:val="002060"/>
        </w:rPr>
        <w:t>the purchase, repair, extension or renovation of buildings</w:t>
      </w:r>
    </w:p>
    <w:p w14:paraId="7C389D7D" w14:textId="5776D6D7" w:rsidR="00284D94" w:rsidRDefault="00734A19" w:rsidP="00506C04">
      <w:pPr>
        <w:spacing w:after="0" w:line="240" w:lineRule="auto"/>
        <w:rPr>
          <w:rFonts w:ascii="Arial" w:hAnsi="Arial" w:cs="Arial"/>
          <w:color w:val="002060"/>
        </w:rPr>
      </w:pPr>
      <w:proofErr w:type="gramStart"/>
      <w:r w:rsidRPr="004E25B5">
        <w:rPr>
          <w:rFonts w:ascii="Arial" w:hAnsi="Arial" w:cs="Arial"/>
          <w:color w:val="002060"/>
        </w:rPr>
        <w:t>motor</w:t>
      </w:r>
      <w:proofErr w:type="gramEnd"/>
      <w:r w:rsidRPr="004E25B5">
        <w:rPr>
          <w:rFonts w:ascii="Arial" w:hAnsi="Arial" w:cs="Arial"/>
          <w:color w:val="002060"/>
        </w:rPr>
        <w:t xml:space="preserve"> vehicles</w:t>
      </w:r>
    </w:p>
    <w:p w14:paraId="0D1563D0" w14:textId="051CD305" w:rsidR="00284D94" w:rsidRDefault="00734A19" w:rsidP="0057442D">
      <w:pPr>
        <w:numPr>
          <w:ilvl w:val="1"/>
          <w:numId w:val="47"/>
        </w:numPr>
        <w:spacing w:after="0" w:line="240" w:lineRule="auto"/>
        <w:ind w:left="709" w:hanging="283"/>
        <w:rPr>
          <w:rFonts w:ascii="Arial" w:hAnsi="Arial" w:cs="Arial"/>
          <w:color w:val="002060"/>
        </w:rPr>
      </w:pPr>
      <w:r w:rsidRPr="004E25B5">
        <w:rPr>
          <w:rFonts w:ascii="Arial" w:hAnsi="Arial" w:cs="Arial"/>
          <w:color w:val="002060"/>
        </w:rPr>
        <w:t>stage/venue equipment</w:t>
      </w:r>
    </w:p>
    <w:p w14:paraId="087FADC0" w14:textId="3DD82349" w:rsidR="00734A19" w:rsidRPr="004E25B5" w:rsidRDefault="00734A19" w:rsidP="0057442D">
      <w:pPr>
        <w:numPr>
          <w:ilvl w:val="1"/>
          <w:numId w:val="47"/>
        </w:numPr>
        <w:spacing w:after="120" w:line="240" w:lineRule="auto"/>
        <w:ind w:left="709" w:hanging="283"/>
        <w:rPr>
          <w:rFonts w:ascii="Arial" w:hAnsi="Arial" w:cs="Arial"/>
          <w:color w:val="002060"/>
        </w:rPr>
      </w:pPr>
      <w:proofErr w:type="gramStart"/>
      <w:r w:rsidRPr="004E25B5">
        <w:rPr>
          <w:rFonts w:ascii="Arial" w:hAnsi="Arial" w:cs="Arial"/>
          <w:color w:val="002060"/>
        </w:rPr>
        <w:t>capital</w:t>
      </w:r>
      <w:proofErr w:type="gramEnd"/>
      <w:r w:rsidRPr="004E25B5">
        <w:rPr>
          <w:rFonts w:ascii="Arial" w:hAnsi="Arial" w:cs="Arial"/>
          <w:color w:val="002060"/>
        </w:rPr>
        <w:t xml:space="preserve"> equipment of any kind</w:t>
      </w:r>
      <w:r w:rsidR="00372F86">
        <w:rPr>
          <w:rFonts w:ascii="Arial" w:hAnsi="Arial" w:cs="Arial"/>
          <w:color w:val="002060"/>
        </w:rPr>
        <w:t>.</w:t>
      </w:r>
    </w:p>
    <w:p w14:paraId="6BF3792C" w14:textId="77777777" w:rsidR="00643A1B" w:rsidRDefault="00734A19" w:rsidP="0057442D">
      <w:pPr>
        <w:numPr>
          <w:ilvl w:val="0"/>
          <w:numId w:val="36"/>
        </w:numPr>
        <w:spacing w:before="120" w:after="0" w:line="240" w:lineRule="auto"/>
        <w:ind w:left="357" w:hanging="357"/>
        <w:rPr>
          <w:rFonts w:ascii="Arial" w:hAnsi="Arial" w:cs="Arial"/>
          <w:color w:val="002060"/>
        </w:rPr>
      </w:pPr>
      <w:r w:rsidRPr="004E25B5">
        <w:rPr>
          <w:rFonts w:ascii="Arial" w:hAnsi="Arial" w:cs="Arial"/>
          <w:color w:val="002060"/>
        </w:rPr>
        <w:t>Purchase of equipment, for example</w:t>
      </w:r>
      <w:r w:rsidR="00643A1B">
        <w:rPr>
          <w:rFonts w:ascii="Arial" w:hAnsi="Arial" w:cs="Arial"/>
          <w:color w:val="002060"/>
        </w:rPr>
        <w:t>:</w:t>
      </w:r>
    </w:p>
    <w:p w14:paraId="5E75D018" w14:textId="27CE7167" w:rsidR="00643A1B" w:rsidRDefault="00734A19" w:rsidP="0057442D">
      <w:pPr>
        <w:numPr>
          <w:ilvl w:val="1"/>
          <w:numId w:val="47"/>
        </w:numPr>
        <w:spacing w:after="0" w:line="240" w:lineRule="auto"/>
        <w:ind w:left="709" w:hanging="283"/>
        <w:rPr>
          <w:rFonts w:ascii="Arial" w:hAnsi="Arial" w:cs="Arial"/>
          <w:color w:val="002060"/>
        </w:rPr>
      </w:pPr>
      <w:r w:rsidRPr="004E25B5">
        <w:rPr>
          <w:rFonts w:ascii="Arial" w:hAnsi="Arial" w:cs="Arial"/>
          <w:color w:val="002060"/>
        </w:rPr>
        <w:t>musical instruments or costumes</w:t>
      </w:r>
    </w:p>
    <w:p w14:paraId="4195D0FA" w14:textId="35E133A4" w:rsidR="00B620A0" w:rsidRDefault="00734A19" w:rsidP="0057442D">
      <w:pPr>
        <w:numPr>
          <w:ilvl w:val="1"/>
          <w:numId w:val="47"/>
        </w:numPr>
        <w:spacing w:after="0" w:line="240" w:lineRule="auto"/>
        <w:ind w:left="709" w:hanging="283"/>
        <w:rPr>
          <w:rFonts w:ascii="Arial" w:hAnsi="Arial" w:cs="Arial"/>
          <w:color w:val="002060"/>
        </w:rPr>
      </w:pPr>
      <w:r w:rsidRPr="004E25B5">
        <w:rPr>
          <w:rFonts w:ascii="Arial" w:hAnsi="Arial" w:cs="Arial"/>
          <w:color w:val="002060"/>
        </w:rPr>
        <w:t>office equipment such as computers, photocopiers</w:t>
      </w:r>
    </w:p>
    <w:p w14:paraId="25396004" w14:textId="1B86EF66" w:rsidR="00734A19" w:rsidRPr="004E25B5" w:rsidRDefault="00734A19" w:rsidP="0057442D">
      <w:pPr>
        <w:numPr>
          <w:ilvl w:val="1"/>
          <w:numId w:val="47"/>
        </w:numPr>
        <w:spacing w:after="0" w:line="240" w:lineRule="auto"/>
        <w:ind w:left="709" w:hanging="283"/>
        <w:rPr>
          <w:rFonts w:ascii="Arial" w:hAnsi="Arial" w:cs="Arial"/>
          <w:color w:val="002060"/>
        </w:rPr>
      </w:pPr>
      <w:proofErr w:type="gramStart"/>
      <w:r w:rsidRPr="004E25B5">
        <w:rPr>
          <w:rFonts w:ascii="Arial" w:hAnsi="Arial" w:cs="Arial"/>
          <w:color w:val="002060"/>
        </w:rPr>
        <w:t>devices</w:t>
      </w:r>
      <w:proofErr w:type="gramEnd"/>
      <w:r w:rsidRPr="004E25B5">
        <w:rPr>
          <w:rFonts w:ascii="Arial" w:hAnsi="Arial" w:cs="Arial"/>
          <w:color w:val="002060"/>
        </w:rPr>
        <w:t xml:space="preserve"> of any kind</w:t>
      </w:r>
      <w:r w:rsidR="00372F86">
        <w:rPr>
          <w:rFonts w:ascii="Arial" w:hAnsi="Arial" w:cs="Arial"/>
          <w:color w:val="002060"/>
        </w:rPr>
        <w:t>.</w:t>
      </w:r>
    </w:p>
    <w:p w14:paraId="252534F3" w14:textId="229D49D4" w:rsidR="00734A19" w:rsidRPr="004E25B5" w:rsidRDefault="00734A19" w:rsidP="0057442D">
      <w:pPr>
        <w:numPr>
          <w:ilvl w:val="0"/>
          <w:numId w:val="36"/>
        </w:numPr>
        <w:spacing w:before="120" w:after="120" w:line="240" w:lineRule="auto"/>
        <w:ind w:left="357" w:hanging="357"/>
        <w:rPr>
          <w:rFonts w:ascii="Arial" w:hAnsi="Arial" w:cs="Arial"/>
          <w:color w:val="002060"/>
        </w:rPr>
      </w:pPr>
      <w:r w:rsidRPr="004E25B5">
        <w:rPr>
          <w:rFonts w:ascii="Arial" w:hAnsi="Arial" w:cs="Arial"/>
          <w:color w:val="002060"/>
        </w:rPr>
        <w:t xml:space="preserve">Travel costs within Australia or overseas, however, in recognition of the needs of communities living in rural and remote areas, subsidies for travel within Queensland to support engagement of </w:t>
      </w:r>
      <w:r w:rsidR="003C27BE">
        <w:rPr>
          <w:rFonts w:ascii="Arial" w:hAnsi="Arial" w:cs="Arial"/>
          <w:color w:val="002060"/>
        </w:rPr>
        <w:t xml:space="preserve">rural and regional </w:t>
      </w:r>
      <w:r w:rsidRPr="004E25B5">
        <w:rPr>
          <w:rFonts w:ascii="Arial" w:hAnsi="Arial" w:cs="Arial"/>
          <w:color w:val="002060"/>
        </w:rPr>
        <w:t xml:space="preserve">project participants may be considered (approval to be received from </w:t>
      </w:r>
      <w:r w:rsidR="00C225CD">
        <w:rPr>
          <w:rFonts w:ascii="Arial" w:hAnsi="Arial" w:cs="Arial"/>
          <w:color w:val="002060"/>
        </w:rPr>
        <w:t xml:space="preserve">the Department of Local Government, Racing and Multicultural Affairs through </w:t>
      </w:r>
      <w:r>
        <w:rPr>
          <w:rFonts w:ascii="Arial" w:hAnsi="Arial" w:cs="Arial"/>
          <w:color w:val="002060"/>
        </w:rPr>
        <w:t>Multicultural Affairs Queensland</w:t>
      </w:r>
      <w:r w:rsidRPr="004E25B5">
        <w:rPr>
          <w:rFonts w:ascii="Arial" w:hAnsi="Arial" w:cs="Arial"/>
          <w:color w:val="002060"/>
        </w:rPr>
        <w:t>)</w:t>
      </w:r>
      <w:r w:rsidR="00372F86">
        <w:rPr>
          <w:rFonts w:ascii="Arial" w:hAnsi="Arial" w:cs="Arial"/>
          <w:color w:val="002060"/>
        </w:rPr>
        <w:t>.</w:t>
      </w:r>
    </w:p>
    <w:p w14:paraId="55990232" w14:textId="77777777" w:rsidR="00453323" w:rsidRDefault="00734A19" w:rsidP="0057442D">
      <w:pPr>
        <w:numPr>
          <w:ilvl w:val="0"/>
          <w:numId w:val="36"/>
        </w:numPr>
        <w:spacing w:before="120" w:after="0" w:line="240" w:lineRule="auto"/>
        <w:ind w:left="357" w:hanging="357"/>
        <w:rPr>
          <w:rFonts w:ascii="Arial" w:hAnsi="Arial" w:cs="Arial"/>
          <w:color w:val="002060"/>
        </w:rPr>
      </w:pPr>
      <w:r w:rsidRPr="004E25B5">
        <w:rPr>
          <w:rFonts w:ascii="Arial" w:hAnsi="Arial" w:cs="Arial"/>
          <w:color w:val="002060"/>
        </w:rPr>
        <w:t>Any recurrent costs, for example</w:t>
      </w:r>
      <w:r w:rsidR="00453323">
        <w:rPr>
          <w:rFonts w:ascii="Arial" w:hAnsi="Arial" w:cs="Arial"/>
          <w:color w:val="002060"/>
        </w:rPr>
        <w:t>:</w:t>
      </w:r>
    </w:p>
    <w:p w14:paraId="015BE421" w14:textId="229AE736" w:rsidR="00453323" w:rsidRDefault="00734A19" w:rsidP="0057442D">
      <w:pPr>
        <w:numPr>
          <w:ilvl w:val="1"/>
          <w:numId w:val="47"/>
        </w:numPr>
        <w:spacing w:after="0" w:line="240" w:lineRule="auto"/>
        <w:ind w:left="709" w:hanging="283"/>
        <w:rPr>
          <w:rFonts w:ascii="Arial" w:hAnsi="Arial" w:cs="Arial"/>
          <w:color w:val="002060"/>
        </w:rPr>
      </w:pPr>
      <w:r w:rsidRPr="004E25B5">
        <w:rPr>
          <w:rFonts w:ascii="Arial" w:hAnsi="Arial" w:cs="Arial"/>
          <w:color w:val="002060"/>
        </w:rPr>
        <w:t>ongoing staff costs</w:t>
      </w:r>
    </w:p>
    <w:p w14:paraId="2F0C0EF0" w14:textId="2BA4BD36" w:rsidR="00453323" w:rsidRDefault="00734A19" w:rsidP="0057442D">
      <w:pPr>
        <w:numPr>
          <w:ilvl w:val="1"/>
          <w:numId w:val="47"/>
        </w:numPr>
        <w:spacing w:after="0" w:line="240" w:lineRule="auto"/>
        <w:ind w:left="709" w:hanging="283"/>
        <w:rPr>
          <w:rFonts w:ascii="Arial" w:hAnsi="Arial" w:cs="Arial"/>
          <w:color w:val="002060"/>
        </w:rPr>
      </w:pPr>
      <w:r w:rsidRPr="004E25B5">
        <w:rPr>
          <w:rFonts w:ascii="Arial" w:hAnsi="Arial" w:cs="Arial"/>
          <w:color w:val="002060"/>
        </w:rPr>
        <w:t>established positions within the organisation</w:t>
      </w:r>
    </w:p>
    <w:p w14:paraId="1F6D0A4C" w14:textId="69FB9C1A" w:rsidR="00734A19" w:rsidRPr="004E25B5" w:rsidRDefault="00734A19" w:rsidP="0057442D">
      <w:pPr>
        <w:numPr>
          <w:ilvl w:val="1"/>
          <w:numId w:val="47"/>
        </w:numPr>
        <w:spacing w:after="0" w:line="240" w:lineRule="auto"/>
        <w:ind w:left="709" w:hanging="283"/>
        <w:rPr>
          <w:rFonts w:ascii="Arial" w:hAnsi="Arial" w:cs="Arial"/>
          <w:color w:val="002060"/>
        </w:rPr>
      </w:pPr>
      <w:proofErr w:type="gramStart"/>
      <w:r w:rsidRPr="004E25B5">
        <w:rPr>
          <w:rFonts w:ascii="Arial" w:hAnsi="Arial" w:cs="Arial"/>
          <w:color w:val="002060"/>
        </w:rPr>
        <w:t>core</w:t>
      </w:r>
      <w:proofErr w:type="gramEnd"/>
      <w:r w:rsidRPr="004E25B5">
        <w:rPr>
          <w:rFonts w:ascii="Arial" w:hAnsi="Arial" w:cs="Arial"/>
          <w:color w:val="002060"/>
        </w:rPr>
        <w:t xml:space="preserve"> functions of the organisation</w:t>
      </w:r>
      <w:r w:rsidR="00372F86">
        <w:rPr>
          <w:rFonts w:ascii="Arial" w:hAnsi="Arial" w:cs="Arial"/>
          <w:color w:val="002060"/>
        </w:rPr>
        <w:t>.</w:t>
      </w:r>
    </w:p>
    <w:p w14:paraId="3530CC0B" w14:textId="7F425C4F" w:rsidR="00734A19" w:rsidRPr="004E25B5" w:rsidRDefault="00734A19" w:rsidP="00734A19">
      <w:pPr>
        <w:numPr>
          <w:ilvl w:val="0"/>
          <w:numId w:val="36"/>
        </w:numPr>
        <w:spacing w:before="120" w:after="120" w:line="240" w:lineRule="auto"/>
        <w:rPr>
          <w:rFonts w:ascii="Arial" w:hAnsi="Arial" w:cs="Arial"/>
          <w:color w:val="002060"/>
        </w:rPr>
      </w:pPr>
      <w:r w:rsidRPr="004E25B5">
        <w:rPr>
          <w:rFonts w:ascii="Arial" w:hAnsi="Arial" w:cs="Arial"/>
          <w:color w:val="002060"/>
        </w:rPr>
        <w:t>Costs that are not essential or not related to the proposed project</w:t>
      </w:r>
      <w:r w:rsidR="0042022F">
        <w:rPr>
          <w:rFonts w:ascii="Arial" w:hAnsi="Arial" w:cs="Arial"/>
          <w:color w:val="002060"/>
        </w:rPr>
        <w:t>.</w:t>
      </w:r>
    </w:p>
    <w:p w14:paraId="2C1091F2" w14:textId="2FDC44A0" w:rsidR="00734A19" w:rsidRPr="004E25B5" w:rsidRDefault="00734A19" w:rsidP="00734A19">
      <w:pPr>
        <w:numPr>
          <w:ilvl w:val="0"/>
          <w:numId w:val="36"/>
        </w:numPr>
        <w:spacing w:before="120" w:after="120" w:line="240" w:lineRule="auto"/>
        <w:rPr>
          <w:rFonts w:ascii="Arial" w:hAnsi="Arial" w:cs="Arial"/>
          <w:color w:val="002060"/>
        </w:rPr>
      </w:pPr>
      <w:r w:rsidRPr="004E25B5">
        <w:rPr>
          <w:rFonts w:ascii="Arial" w:hAnsi="Arial" w:cs="Arial"/>
          <w:color w:val="002060"/>
        </w:rPr>
        <w:t>Retrospective funding for project activities already underway or completed</w:t>
      </w:r>
      <w:r w:rsidR="0042022F">
        <w:rPr>
          <w:rFonts w:ascii="Arial" w:hAnsi="Arial" w:cs="Arial"/>
          <w:color w:val="002060"/>
        </w:rPr>
        <w:t>.</w:t>
      </w:r>
    </w:p>
    <w:p w14:paraId="180623BA" w14:textId="481FD33B" w:rsidR="00734A19" w:rsidRPr="003570BC" w:rsidRDefault="00734A19" w:rsidP="003570BC">
      <w:pPr>
        <w:numPr>
          <w:ilvl w:val="0"/>
          <w:numId w:val="36"/>
        </w:numPr>
        <w:spacing w:before="120" w:after="120" w:line="240" w:lineRule="auto"/>
        <w:rPr>
          <w:rFonts w:ascii="Arial" w:hAnsi="Arial" w:cs="Arial"/>
          <w:color w:val="002060"/>
        </w:rPr>
      </w:pPr>
      <w:r w:rsidRPr="004E25B5">
        <w:rPr>
          <w:rFonts w:ascii="Arial" w:hAnsi="Arial" w:cs="Arial"/>
          <w:color w:val="002060"/>
        </w:rPr>
        <w:t>Projects that have been fully funded by another funding agency.</w:t>
      </w:r>
    </w:p>
    <w:p w14:paraId="1B1B74C2" w14:textId="17D18686" w:rsidR="008A51FD" w:rsidRPr="00506C04" w:rsidRDefault="008A51FD" w:rsidP="003570BC">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lastRenderedPageBreak/>
        <w:t>Project examples</w:t>
      </w:r>
    </w:p>
    <w:p w14:paraId="45CE0750" w14:textId="77777777" w:rsidR="008A51FD" w:rsidRPr="00506C04" w:rsidRDefault="008A51FD" w:rsidP="003570BC">
      <w:pPr>
        <w:pStyle w:val="Heading2"/>
        <w:spacing w:before="120" w:after="120" w:line="240" w:lineRule="auto"/>
        <w:rPr>
          <w:rFonts w:ascii="Arial" w:hAnsi="Arial" w:cs="Arial"/>
          <w:b/>
          <w:sz w:val="22"/>
          <w:szCs w:val="22"/>
          <w:lang w:val="en-US"/>
        </w:rPr>
      </w:pPr>
      <w:r w:rsidRPr="00506C04">
        <w:rPr>
          <w:rFonts w:ascii="Arial" w:hAnsi="Arial" w:cs="Arial"/>
          <w:b/>
          <w:sz w:val="22"/>
          <w:szCs w:val="22"/>
          <w:lang w:val="en-US"/>
        </w:rPr>
        <w:t>EXAMPLE 1</w:t>
      </w:r>
    </w:p>
    <w:p w14:paraId="0BFB6175" w14:textId="4DC14D55" w:rsidR="008A51FD" w:rsidRPr="004E25B5" w:rsidRDefault="008A51FD" w:rsidP="008A51FD">
      <w:pPr>
        <w:shd w:val="clear" w:color="auto" w:fill="FFFFFF" w:themeFill="background1"/>
        <w:spacing w:after="0"/>
        <w:rPr>
          <w:rFonts w:ascii="Arial" w:hAnsi="Arial" w:cs="Arial"/>
          <w:color w:val="002060"/>
          <w:kern w:val="32"/>
          <w:lang w:val="en-US"/>
        </w:rPr>
      </w:pPr>
      <w:r w:rsidRPr="004E25B5">
        <w:rPr>
          <w:rFonts w:ascii="Arial" w:hAnsi="Arial" w:cs="Arial"/>
          <w:color w:val="002060"/>
          <w:kern w:val="32"/>
          <w:lang w:val="en-US"/>
        </w:rPr>
        <w:t>A wom</w:t>
      </w:r>
      <w:r w:rsidR="00B620A0">
        <w:rPr>
          <w:rFonts w:ascii="Arial" w:hAnsi="Arial" w:cs="Arial"/>
          <w:color w:val="002060"/>
          <w:kern w:val="32"/>
          <w:lang w:val="en-US"/>
        </w:rPr>
        <w:t>e</w:t>
      </w:r>
      <w:r w:rsidRPr="004E25B5">
        <w:rPr>
          <w:rFonts w:ascii="Arial" w:hAnsi="Arial" w:cs="Arial"/>
          <w:color w:val="002060"/>
          <w:kern w:val="32"/>
          <w:lang w:val="en-US"/>
        </w:rPr>
        <w:t>n’s association and a number of cultural groups jointly initiate a project to develop the association’s capacity to engage with migrant and refugee women from different cultural backgrounds through involving the association’s existing membership and women from culturally diverse backgrounds to explore each other’s stories, skills and knowledge.</w:t>
      </w:r>
      <w:r w:rsidR="0042022F">
        <w:rPr>
          <w:rFonts w:ascii="Arial" w:hAnsi="Arial" w:cs="Arial"/>
          <w:color w:val="002060"/>
          <w:kern w:val="32"/>
          <w:lang w:val="en-US"/>
        </w:rPr>
        <w:t xml:space="preserve"> </w:t>
      </w:r>
      <w:r w:rsidR="00B620A0">
        <w:rPr>
          <w:rFonts w:ascii="Arial" w:hAnsi="Arial" w:cs="Arial"/>
          <w:color w:val="002060"/>
          <w:kern w:val="32"/>
          <w:lang w:val="en-US"/>
        </w:rPr>
        <w:t xml:space="preserve">Benefits </w:t>
      </w:r>
      <w:r w:rsidR="0042022F">
        <w:rPr>
          <w:rFonts w:ascii="Arial" w:hAnsi="Arial" w:cs="Arial"/>
          <w:color w:val="002060"/>
          <w:kern w:val="32"/>
          <w:lang w:val="en-US"/>
        </w:rPr>
        <w:t>could be:</w:t>
      </w:r>
    </w:p>
    <w:p w14:paraId="45D66D5E" w14:textId="77777777" w:rsidR="008A51FD" w:rsidRPr="004E25B5" w:rsidRDefault="008A51FD" w:rsidP="008A51FD">
      <w:pPr>
        <w:numPr>
          <w:ilvl w:val="0"/>
          <w:numId w:val="32"/>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migrant and refugee women feel welcome and accepted and have the opportunity to make new friends</w:t>
      </w:r>
    </w:p>
    <w:p w14:paraId="4E2E7AE7" w14:textId="77777777" w:rsidR="008A51FD" w:rsidRPr="004E25B5" w:rsidRDefault="008A51FD" w:rsidP="008A51FD">
      <w:pPr>
        <w:numPr>
          <w:ilvl w:val="0"/>
          <w:numId w:val="33"/>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the association improves their program with participation from a diverse membership</w:t>
      </w:r>
    </w:p>
    <w:p w14:paraId="682DBBE5" w14:textId="63FE39B3" w:rsidR="008A51FD" w:rsidRPr="004E25B5" w:rsidRDefault="008A51FD" w:rsidP="008A51FD">
      <w:pPr>
        <w:numPr>
          <w:ilvl w:val="0"/>
          <w:numId w:val="33"/>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migrant and refugee women choose to participate in regular activities of the association</w:t>
      </w:r>
    </w:p>
    <w:p w14:paraId="3D8E2113" w14:textId="0B70CF87" w:rsidR="008A51FD" w:rsidRPr="004E25B5" w:rsidRDefault="008A51FD" w:rsidP="008A51FD">
      <w:pPr>
        <w:numPr>
          <w:ilvl w:val="0"/>
          <w:numId w:val="33"/>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the association improves their capability, knowledge, skills and diversity to increase their support to the community</w:t>
      </w:r>
    </w:p>
    <w:p w14:paraId="1097AA6D" w14:textId="56A31C07" w:rsidR="008A51FD" w:rsidRPr="004E25B5" w:rsidRDefault="008A51FD" w:rsidP="008A51FD">
      <w:pPr>
        <w:numPr>
          <w:ilvl w:val="0"/>
          <w:numId w:val="33"/>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migrant and refugee women gain and build confidence through sharing their culture and stories</w:t>
      </w:r>
    </w:p>
    <w:p w14:paraId="18E770D2" w14:textId="3C0E0096" w:rsidR="008A51FD" w:rsidRPr="003570BC" w:rsidRDefault="008A51FD" w:rsidP="004A6276">
      <w:pPr>
        <w:numPr>
          <w:ilvl w:val="0"/>
          <w:numId w:val="33"/>
        </w:numPr>
        <w:shd w:val="clear" w:color="auto" w:fill="FFFFFF" w:themeFill="background1"/>
        <w:spacing w:before="80" w:after="80" w:line="240" w:lineRule="auto"/>
        <w:rPr>
          <w:rFonts w:ascii="Arial" w:hAnsi="Arial" w:cs="Arial"/>
          <w:color w:val="002060"/>
          <w:kern w:val="32"/>
          <w:lang w:val="en-US"/>
        </w:rPr>
      </w:pPr>
      <w:proofErr w:type="gramStart"/>
      <w:r w:rsidRPr="004E25B5">
        <w:rPr>
          <w:rFonts w:ascii="Arial" w:hAnsi="Arial" w:cs="Arial"/>
          <w:color w:val="002060"/>
          <w:kern w:val="32"/>
          <w:lang w:val="en-US"/>
        </w:rPr>
        <w:t>the</w:t>
      </w:r>
      <w:proofErr w:type="gramEnd"/>
      <w:r w:rsidRPr="004E25B5">
        <w:rPr>
          <w:rFonts w:ascii="Arial" w:hAnsi="Arial" w:cs="Arial"/>
          <w:color w:val="002060"/>
          <w:kern w:val="32"/>
          <w:lang w:val="en-US"/>
        </w:rPr>
        <w:t xml:space="preserve"> association increases their membership and profile in the wider community by </w:t>
      </w:r>
      <w:proofErr w:type="spellStart"/>
      <w:r w:rsidRPr="004E25B5">
        <w:rPr>
          <w:rFonts w:ascii="Arial" w:hAnsi="Arial" w:cs="Arial"/>
          <w:color w:val="002060"/>
          <w:kern w:val="32"/>
          <w:lang w:val="en-US"/>
        </w:rPr>
        <w:t>recognising</w:t>
      </w:r>
      <w:proofErr w:type="spellEnd"/>
      <w:r w:rsidRPr="004E25B5">
        <w:rPr>
          <w:rFonts w:ascii="Arial" w:hAnsi="Arial" w:cs="Arial"/>
          <w:color w:val="002060"/>
          <w:kern w:val="32"/>
          <w:lang w:val="en-US"/>
        </w:rPr>
        <w:t xml:space="preserve"> the various contributions made by migrant and refugee women.</w:t>
      </w:r>
    </w:p>
    <w:p w14:paraId="01DFDBEB" w14:textId="77777777" w:rsidR="008A51FD" w:rsidRPr="00506C04" w:rsidRDefault="008A51FD" w:rsidP="004A6276">
      <w:pPr>
        <w:pStyle w:val="Heading2"/>
        <w:spacing w:before="120" w:after="120" w:line="240" w:lineRule="auto"/>
        <w:rPr>
          <w:rFonts w:ascii="Arial" w:hAnsi="Arial" w:cs="Arial"/>
          <w:b/>
          <w:sz w:val="22"/>
          <w:szCs w:val="22"/>
          <w:lang w:val="en-US"/>
        </w:rPr>
      </w:pPr>
      <w:r w:rsidRPr="00506C04">
        <w:rPr>
          <w:rFonts w:ascii="Arial" w:hAnsi="Arial" w:cs="Arial"/>
          <w:b/>
          <w:sz w:val="22"/>
          <w:szCs w:val="22"/>
          <w:lang w:val="en-US"/>
        </w:rPr>
        <w:t>EXAMPLE 2</w:t>
      </w:r>
    </w:p>
    <w:p w14:paraId="04047F9F" w14:textId="22CF2B06" w:rsidR="008A51FD" w:rsidRPr="004A6276" w:rsidRDefault="008A51FD" w:rsidP="004A6276">
      <w:pPr>
        <w:pStyle w:val="Heading2"/>
        <w:spacing w:before="120" w:after="120" w:line="240" w:lineRule="auto"/>
        <w:rPr>
          <w:rFonts w:ascii="Arial" w:eastAsiaTheme="minorHAnsi" w:hAnsi="Arial" w:cs="Arial"/>
          <w:color w:val="002060"/>
          <w:kern w:val="32"/>
          <w:sz w:val="22"/>
          <w:szCs w:val="22"/>
          <w:lang w:val="en-US"/>
        </w:rPr>
      </w:pPr>
      <w:r w:rsidRPr="004A6276">
        <w:rPr>
          <w:rFonts w:ascii="Arial" w:eastAsiaTheme="minorHAnsi" w:hAnsi="Arial" w:cs="Arial"/>
          <w:color w:val="002060"/>
          <w:kern w:val="32"/>
          <w:sz w:val="22"/>
          <w:szCs w:val="22"/>
          <w:lang w:val="en-US"/>
        </w:rPr>
        <w:t xml:space="preserve">A </w:t>
      </w:r>
      <w:r w:rsidR="00AB134D" w:rsidRPr="004A6276">
        <w:rPr>
          <w:rFonts w:ascii="Arial" w:eastAsiaTheme="minorHAnsi" w:hAnsi="Arial" w:cs="Arial"/>
          <w:color w:val="002060"/>
          <w:kern w:val="32"/>
          <w:sz w:val="22"/>
          <w:szCs w:val="22"/>
          <w:lang w:val="en-US"/>
        </w:rPr>
        <w:t>community association</w:t>
      </w:r>
      <w:r w:rsidRPr="004A6276">
        <w:rPr>
          <w:rFonts w:ascii="Arial" w:eastAsiaTheme="minorHAnsi" w:hAnsi="Arial" w:cs="Arial"/>
          <w:color w:val="002060"/>
          <w:kern w:val="32"/>
          <w:sz w:val="22"/>
          <w:szCs w:val="22"/>
          <w:lang w:val="en-US"/>
        </w:rPr>
        <w:t xml:space="preserve"> engages young people from different cultural backgrounds in some of the established programs delivered by the </w:t>
      </w:r>
      <w:r w:rsidR="00AB134D" w:rsidRPr="004A6276">
        <w:rPr>
          <w:rFonts w:ascii="Arial" w:eastAsiaTheme="minorHAnsi" w:hAnsi="Arial" w:cs="Arial"/>
          <w:color w:val="002060"/>
          <w:kern w:val="32"/>
          <w:sz w:val="22"/>
          <w:szCs w:val="22"/>
          <w:lang w:val="en-US"/>
        </w:rPr>
        <w:t>association</w:t>
      </w:r>
      <w:r w:rsidRPr="004A6276">
        <w:rPr>
          <w:rFonts w:ascii="Arial" w:eastAsiaTheme="minorHAnsi" w:hAnsi="Arial" w:cs="Arial"/>
          <w:color w:val="002060"/>
          <w:kern w:val="32"/>
          <w:sz w:val="22"/>
          <w:szCs w:val="22"/>
          <w:lang w:val="en-US"/>
        </w:rPr>
        <w:t xml:space="preserve"> including a Youth Leadership and Enrichment program. With</w:t>
      </w:r>
      <w:r w:rsidR="008606DD" w:rsidRPr="004A6276">
        <w:rPr>
          <w:rFonts w:ascii="Arial" w:eastAsiaTheme="minorHAnsi" w:hAnsi="Arial" w:cs="Arial"/>
          <w:color w:val="002060"/>
          <w:kern w:val="32"/>
          <w:sz w:val="22"/>
          <w:szCs w:val="22"/>
          <w:lang w:val="en-US"/>
        </w:rPr>
        <w:t>in</w:t>
      </w:r>
      <w:r w:rsidRPr="004A6276">
        <w:rPr>
          <w:rFonts w:ascii="Arial" w:eastAsiaTheme="minorHAnsi" w:hAnsi="Arial" w:cs="Arial"/>
          <w:color w:val="002060"/>
          <w:kern w:val="32"/>
          <w:sz w:val="22"/>
          <w:szCs w:val="22"/>
          <w:lang w:val="en-US"/>
        </w:rPr>
        <w:t xml:space="preserve"> this program, the </w:t>
      </w:r>
      <w:r w:rsidR="00AB134D" w:rsidRPr="004A6276">
        <w:rPr>
          <w:rFonts w:ascii="Arial" w:eastAsiaTheme="minorHAnsi" w:hAnsi="Arial" w:cs="Arial"/>
          <w:color w:val="002060"/>
          <w:kern w:val="32"/>
          <w:sz w:val="22"/>
          <w:szCs w:val="22"/>
          <w:lang w:val="en-US"/>
        </w:rPr>
        <w:t>association</w:t>
      </w:r>
      <w:r w:rsidRPr="004A6276">
        <w:rPr>
          <w:rFonts w:ascii="Arial" w:eastAsiaTheme="minorHAnsi" w:hAnsi="Arial" w:cs="Arial"/>
          <w:color w:val="002060"/>
          <w:kern w:val="32"/>
          <w:sz w:val="22"/>
          <w:szCs w:val="22"/>
          <w:lang w:val="en-US"/>
        </w:rPr>
        <w:t xml:space="preserve"> assists young people to develop as aspiring leaders, including problem solving and public speaking activities. </w:t>
      </w:r>
      <w:r w:rsidR="00F2215D" w:rsidRPr="004A6276">
        <w:rPr>
          <w:rFonts w:ascii="Arial" w:eastAsiaTheme="minorHAnsi" w:hAnsi="Arial" w:cs="Arial"/>
          <w:color w:val="002060"/>
          <w:kern w:val="32"/>
          <w:sz w:val="22"/>
          <w:szCs w:val="22"/>
          <w:lang w:val="en-US"/>
        </w:rPr>
        <w:t>B</w:t>
      </w:r>
      <w:r w:rsidR="00B620A0" w:rsidRPr="004A6276">
        <w:rPr>
          <w:rFonts w:ascii="Arial" w:eastAsiaTheme="minorHAnsi" w:hAnsi="Arial" w:cs="Arial"/>
          <w:color w:val="002060"/>
          <w:kern w:val="32"/>
          <w:sz w:val="22"/>
          <w:szCs w:val="22"/>
          <w:lang w:val="en-US"/>
        </w:rPr>
        <w:t xml:space="preserve">enefits </w:t>
      </w:r>
      <w:r w:rsidRPr="004A6276">
        <w:rPr>
          <w:rFonts w:ascii="Arial" w:eastAsiaTheme="minorHAnsi" w:hAnsi="Arial" w:cs="Arial"/>
          <w:color w:val="002060"/>
          <w:kern w:val="32"/>
          <w:sz w:val="22"/>
          <w:szCs w:val="22"/>
          <w:lang w:val="en-US"/>
        </w:rPr>
        <w:t>could be:</w:t>
      </w:r>
    </w:p>
    <w:p w14:paraId="3BA0A18C" w14:textId="0173D348" w:rsidR="008A51FD" w:rsidRPr="004E25B5" w:rsidRDefault="008A51FD" w:rsidP="008A51FD">
      <w:pPr>
        <w:numPr>
          <w:ilvl w:val="0"/>
          <w:numId w:val="34"/>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young people feel accepted with an increased sense of belonging</w:t>
      </w:r>
    </w:p>
    <w:p w14:paraId="1C625DD4" w14:textId="00B23CA1" w:rsidR="008A51FD" w:rsidRPr="004E25B5" w:rsidRDefault="008A51FD" w:rsidP="008A51FD">
      <w:pPr>
        <w:numPr>
          <w:ilvl w:val="0"/>
          <w:numId w:val="34"/>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 xml:space="preserve">the </w:t>
      </w:r>
      <w:r w:rsidR="00AB134D">
        <w:rPr>
          <w:rFonts w:ascii="Arial" w:hAnsi="Arial" w:cs="Arial"/>
          <w:color w:val="002060"/>
          <w:kern w:val="32"/>
          <w:lang w:val="en-US"/>
        </w:rPr>
        <w:t>association</w:t>
      </w:r>
      <w:r w:rsidR="00AB134D" w:rsidRPr="004E25B5">
        <w:rPr>
          <w:rFonts w:ascii="Arial" w:hAnsi="Arial" w:cs="Arial"/>
          <w:color w:val="002060"/>
          <w:kern w:val="32"/>
          <w:lang w:val="en-US"/>
        </w:rPr>
        <w:t xml:space="preserve"> </w:t>
      </w:r>
      <w:r w:rsidRPr="004E25B5">
        <w:rPr>
          <w:rFonts w:ascii="Arial" w:hAnsi="Arial" w:cs="Arial"/>
          <w:color w:val="002060"/>
          <w:kern w:val="32"/>
          <w:lang w:val="en-US"/>
        </w:rPr>
        <w:t>improves their capacity and skills to engage with people from culturally diverse communities</w:t>
      </w:r>
    </w:p>
    <w:p w14:paraId="04B660BE" w14:textId="6368B693" w:rsidR="008A51FD" w:rsidRPr="004E25B5" w:rsidRDefault="008A51FD" w:rsidP="008A51FD">
      <w:pPr>
        <w:numPr>
          <w:ilvl w:val="0"/>
          <w:numId w:val="34"/>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young people attain strengthened leadership, communication and problem solving skills</w:t>
      </w:r>
    </w:p>
    <w:p w14:paraId="63A9FA84" w14:textId="4E72C7DC" w:rsidR="008A51FD" w:rsidRPr="004E25B5" w:rsidRDefault="008A51FD" w:rsidP="008A51FD">
      <w:pPr>
        <w:numPr>
          <w:ilvl w:val="0"/>
          <w:numId w:val="34"/>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increase</w:t>
      </w:r>
      <w:r w:rsidR="00B620A0">
        <w:rPr>
          <w:rFonts w:ascii="Arial" w:hAnsi="Arial" w:cs="Arial"/>
          <w:color w:val="002060"/>
          <w:kern w:val="32"/>
          <w:lang w:val="en-US"/>
        </w:rPr>
        <w:t>d</w:t>
      </w:r>
      <w:r w:rsidRPr="004E25B5">
        <w:rPr>
          <w:rFonts w:ascii="Arial" w:hAnsi="Arial" w:cs="Arial"/>
          <w:color w:val="002060"/>
          <w:kern w:val="32"/>
          <w:lang w:val="en-US"/>
        </w:rPr>
        <w:t xml:space="preserve"> participation </w:t>
      </w:r>
      <w:r w:rsidR="00A34690">
        <w:rPr>
          <w:rFonts w:ascii="Arial" w:hAnsi="Arial" w:cs="Arial"/>
          <w:color w:val="002060"/>
          <w:kern w:val="32"/>
          <w:lang w:val="en-US"/>
        </w:rPr>
        <w:t xml:space="preserve">of </w:t>
      </w:r>
      <w:r w:rsidR="00B620A0">
        <w:rPr>
          <w:rFonts w:ascii="Arial" w:hAnsi="Arial" w:cs="Arial"/>
          <w:color w:val="002060"/>
          <w:kern w:val="32"/>
          <w:lang w:val="en-US"/>
        </w:rPr>
        <w:t xml:space="preserve">young people </w:t>
      </w:r>
      <w:r w:rsidRPr="004E25B5">
        <w:rPr>
          <w:rFonts w:ascii="Arial" w:hAnsi="Arial" w:cs="Arial"/>
          <w:color w:val="002060"/>
          <w:kern w:val="32"/>
          <w:lang w:val="en-US"/>
        </w:rPr>
        <w:t xml:space="preserve">from diverse </w:t>
      </w:r>
      <w:r w:rsidR="00B620A0">
        <w:rPr>
          <w:rFonts w:ascii="Arial" w:hAnsi="Arial" w:cs="Arial"/>
          <w:color w:val="002060"/>
          <w:kern w:val="32"/>
          <w:lang w:val="en-US"/>
        </w:rPr>
        <w:t xml:space="preserve">backgrounds in the </w:t>
      </w:r>
      <w:r w:rsidR="00AB134D">
        <w:rPr>
          <w:rFonts w:ascii="Arial" w:hAnsi="Arial" w:cs="Arial"/>
          <w:color w:val="002060"/>
          <w:kern w:val="32"/>
          <w:lang w:val="en-US"/>
        </w:rPr>
        <w:t>association</w:t>
      </w:r>
      <w:r w:rsidR="00B620A0">
        <w:rPr>
          <w:rFonts w:ascii="Arial" w:hAnsi="Arial" w:cs="Arial"/>
          <w:color w:val="002060"/>
          <w:kern w:val="32"/>
          <w:lang w:val="en-US"/>
        </w:rPr>
        <w:t>’s programs</w:t>
      </w:r>
    </w:p>
    <w:p w14:paraId="0AFC7B37" w14:textId="246A2FA5" w:rsidR="008A51FD" w:rsidRPr="004E25B5" w:rsidRDefault="008A51FD" w:rsidP="008A51FD">
      <w:pPr>
        <w:numPr>
          <w:ilvl w:val="0"/>
          <w:numId w:val="34"/>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young people increas</w:t>
      </w:r>
      <w:r w:rsidR="00D2070D">
        <w:rPr>
          <w:rFonts w:ascii="Arial" w:hAnsi="Arial" w:cs="Arial"/>
          <w:color w:val="002060"/>
          <w:kern w:val="32"/>
          <w:lang w:val="en-US"/>
        </w:rPr>
        <w:t>e</w:t>
      </w:r>
      <w:r w:rsidRPr="004E25B5">
        <w:rPr>
          <w:rFonts w:ascii="Arial" w:hAnsi="Arial" w:cs="Arial"/>
          <w:color w:val="002060"/>
          <w:kern w:val="32"/>
          <w:lang w:val="en-US"/>
        </w:rPr>
        <w:t xml:space="preserve"> their interaction, awareness and understanding across cultural groups</w:t>
      </w:r>
    </w:p>
    <w:p w14:paraId="77A3F171" w14:textId="210FBC89" w:rsidR="00AB5BCA" w:rsidRPr="00AB5BCA" w:rsidRDefault="008A51FD" w:rsidP="00AB5BCA">
      <w:pPr>
        <w:numPr>
          <w:ilvl w:val="0"/>
          <w:numId w:val="34"/>
        </w:numPr>
        <w:shd w:val="clear" w:color="auto" w:fill="FFFFFF" w:themeFill="background1"/>
        <w:spacing w:before="80" w:after="80" w:line="240" w:lineRule="auto"/>
        <w:rPr>
          <w:rFonts w:ascii="Arial" w:hAnsi="Arial" w:cs="Arial"/>
          <w:color w:val="002060"/>
          <w:kern w:val="32"/>
          <w:lang w:val="en-US"/>
        </w:rPr>
      </w:pPr>
      <w:proofErr w:type="gramStart"/>
      <w:r w:rsidRPr="00AB5BCA">
        <w:rPr>
          <w:rFonts w:ascii="Arial" w:hAnsi="Arial" w:cs="Arial"/>
          <w:color w:val="002060"/>
          <w:kern w:val="32"/>
          <w:lang w:val="en-US"/>
        </w:rPr>
        <w:t>the</w:t>
      </w:r>
      <w:proofErr w:type="gramEnd"/>
      <w:r w:rsidRPr="00AB5BCA">
        <w:rPr>
          <w:rFonts w:ascii="Arial" w:hAnsi="Arial" w:cs="Arial"/>
          <w:color w:val="002060"/>
          <w:kern w:val="32"/>
          <w:lang w:val="en-US"/>
        </w:rPr>
        <w:t xml:space="preserve"> </w:t>
      </w:r>
      <w:r w:rsidR="00AB134D" w:rsidRPr="00AB5BCA">
        <w:rPr>
          <w:rFonts w:ascii="Arial" w:hAnsi="Arial" w:cs="Arial"/>
          <w:color w:val="002060"/>
          <w:kern w:val="32"/>
          <w:lang w:val="en-US"/>
        </w:rPr>
        <w:t>association</w:t>
      </w:r>
      <w:r w:rsidR="00AB5BCA" w:rsidRPr="00AB5BCA">
        <w:rPr>
          <w:rFonts w:ascii="Arial" w:hAnsi="Arial" w:cs="Arial"/>
          <w:color w:val="002060"/>
          <w:kern w:val="32"/>
          <w:lang w:val="en-US"/>
        </w:rPr>
        <w:t xml:space="preserve"> </w:t>
      </w:r>
      <w:r w:rsidRPr="00AB5BCA">
        <w:rPr>
          <w:rFonts w:ascii="Arial" w:hAnsi="Arial" w:cs="Arial"/>
          <w:color w:val="002060"/>
          <w:kern w:val="32"/>
          <w:lang w:val="en-US"/>
        </w:rPr>
        <w:t>increases its diversity and appeal to a broader range of communities.</w:t>
      </w:r>
    </w:p>
    <w:p w14:paraId="50D504D3" w14:textId="387E1349" w:rsidR="00440D9C" w:rsidRPr="003570BC" w:rsidRDefault="00BC2CAE" w:rsidP="003570BC">
      <w:pPr>
        <w:pStyle w:val="Heading1"/>
        <w:spacing w:before="120" w:after="120"/>
        <w:rPr>
          <w:rFonts w:ascii="Arial" w:hAnsi="Arial" w:cs="Arial"/>
          <w:sz w:val="40"/>
          <w:szCs w:val="40"/>
          <w:lang w:val="en-US"/>
        </w:rPr>
      </w:pPr>
      <w:r w:rsidRPr="00506C04">
        <w:rPr>
          <w:rFonts w:ascii="Arial" w:hAnsi="Arial" w:cs="Arial"/>
          <w:sz w:val="40"/>
          <w:szCs w:val="40"/>
          <w:lang w:val="en-US"/>
        </w:rPr>
        <w:t>How to apply</w:t>
      </w:r>
    </w:p>
    <w:p w14:paraId="4B540F0F" w14:textId="68D11777" w:rsidR="0094221C" w:rsidRPr="004E25B5" w:rsidRDefault="00E271F3" w:rsidP="003570BC">
      <w:pPr>
        <w:tabs>
          <w:tab w:val="left" w:pos="284"/>
        </w:tabs>
        <w:spacing w:before="120" w:after="120" w:line="240" w:lineRule="auto"/>
        <w:rPr>
          <w:rFonts w:ascii="Arial" w:hAnsi="Arial" w:cs="Arial"/>
          <w:b/>
          <w:color w:val="002060"/>
          <w:lang w:val="en-US"/>
        </w:rPr>
      </w:pPr>
      <w:r w:rsidRPr="004E25B5">
        <w:rPr>
          <w:rFonts w:ascii="Arial" w:hAnsi="Arial" w:cs="Arial"/>
          <w:b/>
          <w:color w:val="002060"/>
          <w:lang w:val="en-US"/>
        </w:rPr>
        <w:t xml:space="preserve">Ensure you </w:t>
      </w:r>
      <w:r w:rsidR="0042022F">
        <w:rPr>
          <w:rFonts w:ascii="Arial" w:hAnsi="Arial" w:cs="Arial"/>
          <w:b/>
          <w:color w:val="002060"/>
          <w:lang w:val="en-US"/>
        </w:rPr>
        <w:t xml:space="preserve">carefully </w:t>
      </w:r>
      <w:r w:rsidRPr="004E25B5">
        <w:rPr>
          <w:rFonts w:ascii="Arial" w:hAnsi="Arial" w:cs="Arial"/>
          <w:b/>
          <w:color w:val="002060"/>
          <w:lang w:val="en-US"/>
        </w:rPr>
        <w:t>read th</w:t>
      </w:r>
      <w:r w:rsidR="0042022F">
        <w:rPr>
          <w:rFonts w:ascii="Arial" w:hAnsi="Arial" w:cs="Arial"/>
          <w:b/>
          <w:color w:val="002060"/>
          <w:lang w:val="en-US"/>
        </w:rPr>
        <w:t>is</w:t>
      </w:r>
      <w:r w:rsidRPr="004E25B5">
        <w:rPr>
          <w:rFonts w:ascii="Arial" w:hAnsi="Arial" w:cs="Arial"/>
          <w:b/>
          <w:color w:val="002060"/>
          <w:lang w:val="en-US"/>
        </w:rPr>
        <w:t xml:space="preserve"> Funding Information Paper to determine whether your application meets the requirements for multicultural projects.</w:t>
      </w:r>
    </w:p>
    <w:p w14:paraId="10713AAC" w14:textId="3DA472B3" w:rsidR="001D78AF" w:rsidRPr="003570BC" w:rsidRDefault="00813DE6" w:rsidP="003570BC">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How do I submit an application?</w:t>
      </w:r>
    </w:p>
    <w:p w14:paraId="76EB163D" w14:textId="57B6B64D" w:rsidR="00813DE6" w:rsidRPr="004E25B5" w:rsidRDefault="00813DE6" w:rsidP="003570BC">
      <w:pPr>
        <w:spacing w:before="120" w:after="120" w:line="240" w:lineRule="auto"/>
        <w:rPr>
          <w:rFonts w:ascii="Arial" w:hAnsi="Arial" w:cs="Arial"/>
          <w:color w:val="002060"/>
          <w:szCs w:val="21"/>
          <w:lang w:val="en-US"/>
        </w:rPr>
      </w:pPr>
      <w:r w:rsidRPr="004E25B5">
        <w:rPr>
          <w:rFonts w:ascii="Arial" w:hAnsi="Arial" w:cs="Arial"/>
          <w:bCs/>
          <w:color w:val="002060"/>
          <w:szCs w:val="21"/>
          <w:lang w:val="en-US"/>
        </w:rPr>
        <w:t xml:space="preserve">Applications are submitted online through </w:t>
      </w:r>
      <w:r w:rsidRPr="004E25B5">
        <w:rPr>
          <w:rFonts w:ascii="Arial" w:hAnsi="Arial" w:cs="Arial"/>
          <w:b/>
          <w:bCs/>
          <w:color w:val="002060"/>
          <w:szCs w:val="21"/>
          <w:lang w:val="en-US"/>
        </w:rPr>
        <w:t>SmartyGrants</w:t>
      </w:r>
      <w:r w:rsidRPr="004E25B5">
        <w:rPr>
          <w:rFonts w:ascii="Arial" w:hAnsi="Arial" w:cs="Arial"/>
          <w:bCs/>
          <w:color w:val="002060"/>
          <w:szCs w:val="21"/>
          <w:lang w:val="en-US"/>
        </w:rPr>
        <w:t>. V</w:t>
      </w:r>
      <w:r w:rsidRPr="004E25B5">
        <w:rPr>
          <w:rFonts w:ascii="Arial" w:hAnsi="Arial" w:cs="Arial"/>
          <w:color w:val="002060"/>
          <w:szCs w:val="21"/>
          <w:lang w:val="en-US"/>
        </w:rPr>
        <w:t xml:space="preserve">isit our website at </w:t>
      </w:r>
      <w:hyperlink r:id="rId12" w:history="1">
        <w:r w:rsidR="00FE01DE" w:rsidRPr="000126AA">
          <w:rPr>
            <w:rStyle w:val="Hyperlink"/>
            <w:rFonts w:ascii="Arial" w:hAnsi="Arial"/>
            <w:szCs w:val="21"/>
          </w:rPr>
          <w:t>www.communities.qld.gov.au/multicultural</w:t>
        </w:r>
      </w:hyperlink>
      <w:r w:rsidRPr="00677172">
        <w:rPr>
          <w:rFonts w:ascii="Arial" w:hAnsi="Arial" w:cs="Arial"/>
          <w:szCs w:val="21"/>
          <w:lang w:val="en-US"/>
        </w:rPr>
        <w:t xml:space="preserve"> f</w:t>
      </w:r>
      <w:r w:rsidRPr="001D78AF">
        <w:rPr>
          <w:rFonts w:ascii="Arial" w:hAnsi="Arial" w:cs="Arial"/>
          <w:szCs w:val="21"/>
          <w:lang w:val="en-US"/>
        </w:rPr>
        <w:t xml:space="preserve">or </w:t>
      </w:r>
      <w:r w:rsidRPr="004E25B5">
        <w:rPr>
          <w:rFonts w:ascii="Arial" w:hAnsi="Arial" w:cs="Arial"/>
          <w:color w:val="002060"/>
          <w:szCs w:val="21"/>
          <w:lang w:val="en-US"/>
        </w:rPr>
        <w:t>more information, including access to the application form, a guide to assist you to register and to complete the form, and a telephone number for any technical issues.</w:t>
      </w:r>
    </w:p>
    <w:p w14:paraId="1497CCCB" w14:textId="177C9F90" w:rsidR="00813DE6" w:rsidRPr="004E25B5" w:rsidRDefault="00813DE6" w:rsidP="003570BC">
      <w:pPr>
        <w:tabs>
          <w:tab w:val="left" w:pos="284"/>
        </w:tabs>
        <w:spacing w:before="120" w:after="120" w:line="240" w:lineRule="auto"/>
        <w:rPr>
          <w:rFonts w:ascii="Arial" w:hAnsi="Arial" w:cs="Arial"/>
          <w:color w:val="002060"/>
          <w:szCs w:val="21"/>
          <w:lang w:val="en-US"/>
        </w:rPr>
      </w:pPr>
      <w:r w:rsidRPr="004E25B5">
        <w:rPr>
          <w:rFonts w:ascii="Arial" w:hAnsi="Arial" w:cs="Arial"/>
          <w:color w:val="002060"/>
          <w:szCs w:val="21"/>
          <w:lang w:val="en-US"/>
        </w:rPr>
        <w:t xml:space="preserve">If you do not have an internet connection or are unable to access the online application form, you can contact Multicultural Affairs Queensland </w:t>
      </w:r>
      <w:r w:rsidR="00277CC7" w:rsidRPr="004E25B5">
        <w:rPr>
          <w:rFonts w:ascii="Arial" w:hAnsi="Arial" w:cs="Arial"/>
          <w:color w:val="002060"/>
          <w:szCs w:val="21"/>
          <w:lang w:val="en-US"/>
        </w:rPr>
        <w:t xml:space="preserve">on </w:t>
      </w:r>
      <w:r w:rsidR="00070B85" w:rsidRPr="00D50119">
        <w:rPr>
          <w:rFonts w:ascii="Arial" w:hAnsi="Arial" w:cs="Arial"/>
          <w:color w:val="002060"/>
          <w:szCs w:val="21"/>
          <w:lang w:val="en-US"/>
        </w:rPr>
        <w:t xml:space="preserve">(07) </w:t>
      </w:r>
      <w:r w:rsidR="0094221C" w:rsidRPr="00D50119">
        <w:rPr>
          <w:rFonts w:ascii="Arial" w:hAnsi="Arial" w:cs="Arial"/>
          <w:color w:val="002060"/>
          <w:szCs w:val="21"/>
          <w:lang w:val="en-US"/>
        </w:rPr>
        <w:t>302</w:t>
      </w:r>
      <w:r w:rsidR="00070B85" w:rsidRPr="00D50119">
        <w:rPr>
          <w:rFonts w:ascii="Arial" w:hAnsi="Arial" w:cs="Arial"/>
          <w:color w:val="002060"/>
          <w:szCs w:val="21"/>
          <w:lang w:val="en-US"/>
        </w:rPr>
        <w:t>7</w:t>
      </w:r>
      <w:r w:rsidR="0094221C" w:rsidRPr="00D50119">
        <w:rPr>
          <w:rFonts w:ascii="Arial" w:hAnsi="Arial" w:cs="Arial"/>
          <w:color w:val="002060"/>
          <w:szCs w:val="21"/>
          <w:lang w:val="en-US"/>
        </w:rPr>
        <w:t xml:space="preserve"> 2474</w:t>
      </w:r>
      <w:r w:rsidR="00277CC7" w:rsidRPr="004E25B5">
        <w:rPr>
          <w:rFonts w:ascii="Arial" w:hAnsi="Arial" w:cs="Arial"/>
          <w:color w:val="002060"/>
          <w:szCs w:val="21"/>
          <w:lang w:val="en-US"/>
        </w:rPr>
        <w:t xml:space="preserve"> </w:t>
      </w:r>
      <w:r w:rsidRPr="004E25B5">
        <w:rPr>
          <w:rFonts w:ascii="Arial" w:hAnsi="Arial" w:cs="Arial"/>
          <w:color w:val="002060"/>
          <w:szCs w:val="21"/>
          <w:lang w:val="en-US"/>
        </w:rPr>
        <w:t xml:space="preserve">to request a </w:t>
      </w:r>
      <w:r w:rsidRPr="004E25B5">
        <w:rPr>
          <w:rFonts w:ascii="Arial" w:hAnsi="Arial" w:cs="Arial"/>
          <w:b/>
          <w:color w:val="002060"/>
          <w:szCs w:val="21"/>
          <w:lang w:val="en-US"/>
        </w:rPr>
        <w:t>hard copy of the application form</w:t>
      </w:r>
      <w:r w:rsidRPr="004E25B5">
        <w:rPr>
          <w:rFonts w:ascii="Arial" w:hAnsi="Arial" w:cs="Arial"/>
          <w:color w:val="002060"/>
          <w:szCs w:val="21"/>
          <w:lang w:val="en-US"/>
        </w:rPr>
        <w:t xml:space="preserve">. You can </w:t>
      </w:r>
      <w:r w:rsidRPr="004E25B5">
        <w:rPr>
          <w:rFonts w:ascii="Arial" w:hAnsi="Arial" w:cs="Arial"/>
          <w:b/>
          <w:color w:val="002060"/>
          <w:szCs w:val="21"/>
          <w:lang w:val="en-US"/>
        </w:rPr>
        <w:t>post</w:t>
      </w:r>
      <w:r w:rsidRPr="004E25B5">
        <w:rPr>
          <w:rFonts w:ascii="Arial" w:hAnsi="Arial" w:cs="Arial"/>
          <w:color w:val="002060"/>
          <w:szCs w:val="21"/>
          <w:lang w:val="en-US"/>
        </w:rPr>
        <w:t xml:space="preserve"> </w:t>
      </w:r>
      <w:r w:rsidR="00277CC7" w:rsidRPr="004E25B5">
        <w:rPr>
          <w:rFonts w:ascii="Arial" w:hAnsi="Arial" w:cs="Arial"/>
          <w:color w:val="002060"/>
          <w:szCs w:val="21"/>
          <w:lang w:val="en-US"/>
        </w:rPr>
        <w:t xml:space="preserve">your </w:t>
      </w:r>
      <w:r w:rsidR="00070B85" w:rsidRPr="004E25B5">
        <w:rPr>
          <w:rFonts w:ascii="Arial" w:hAnsi="Arial" w:cs="Arial"/>
          <w:color w:val="002060"/>
          <w:szCs w:val="21"/>
          <w:lang w:val="en-US"/>
        </w:rPr>
        <w:t xml:space="preserve">completed </w:t>
      </w:r>
      <w:r w:rsidR="00277CC7" w:rsidRPr="004E25B5">
        <w:rPr>
          <w:rFonts w:ascii="Arial" w:hAnsi="Arial" w:cs="Arial"/>
          <w:color w:val="002060"/>
          <w:szCs w:val="21"/>
          <w:lang w:val="en-US"/>
        </w:rPr>
        <w:t xml:space="preserve">application </w:t>
      </w:r>
      <w:r w:rsidR="00070B85" w:rsidRPr="004E25B5">
        <w:rPr>
          <w:rFonts w:ascii="Arial" w:hAnsi="Arial" w:cs="Arial"/>
          <w:color w:val="002060"/>
          <w:szCs w:val="21"/>
          <w:lang w:val="en-US"/>
        </w:rPr>
        <w:t xml:space="preserve">form </w:t>
      </w:r>
      <w:r w:rsidRPr="004E25B5">
        <w:rPr>
          <w:rFonts w:ascii="Arial" w:hAnsi="Arial" w:cs="Arial"/>
          <w:color w:val="002060"/>
          <w:szCs w:val="21"/>
          <w:lang w:val="en-US"/>
        </w:rPr>
        <w:t xml:space="preserve">to </w:t>
      </w:r>
      <w:r w:rsidR="00D50119">
        <w:rPr>
          <w:rFonts w:ascii="Arial" w:hAnsi="Arial" w:cs="Arial"/>
          <w:color w:val="002060"/>
          <w:szCs w:val="21"/>
          <w:lang w:val="en-US"/>
        </w:rPr>
        <w:t xml:space="preserve">Multicultural Affairs Queensland, </w:t>
      </w:r>
      <w:r w:rsidR="00C225CD">
        <w:rPr>
          <w:rFonts w:ascii="Arial" w:hAnsi="Arial" w:cs="Arial"/>
          <w:color w:val="002060"/>
          <w:szCs w:val="21"/>
          <w:lang w:val="en-US"/>
        </w:rPr>
        <w:t xml:space="preserve">Department of Local Government, Racing and Multicultural Affairs, </w:t>
      </w:r>
      <w:r w:rsidRPr="00677172">
        <w:rPr>
          <w:rFonts w:ascii="Arial" w:hAnsi="Arial" w:cs="Arial"/>
          <w:color w:val="002060"/>
          <w:szCs w:val="21"/>
          <w:lang w:val="en-US"/>
        </w:rPr>
        <w:t>GPO Box 806, BRISBANE QLD 4001</w:t>
      </w:r>
      <w:r w:rsidRPr="004E25B5">
        <w:rPr>
          <w:rFonts w:ascii="Arial" w:hAnsi="Arial" w:cs="Arial"/>
          <w:color w:val="002060"/>
          <w:szCs w:val="21"/>
          <w:lang w:val="en-US"/>
        </w:rPr>
        <w:t>.</w:t>
      </w:r>
    </w:p>
    <w:p w14:paraId="50B4B06C" w14:textId="230206E5" w:rsidR="001D78AF" w:rsidRPr="003570BC" w:rsidRDefault="00277CC7" w:rsidP="003570BC">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When do I submit my application</w:t>
      </w:r>
      <w:r w:rsidR="00813DE6" w:rsidRPr="00506C04">
        <w:rPr>
          <w:rFonts w:ascii="Arial" w:hAnsi="Arial" w:cs="Arial"/>
          <w:b/>
          <w:sz w:val="28"/>
          <w:szCs w:val="28"/>
          <w:lang w:val="en-US"/>
        </w:rPr>
        <w:t>?</w:t>
      </w:r>
    </w:p>
    <w:p w14:paraId="58C5B3CE" w14:textId="1FCF3FC8" w:rsidR="006E532D" w:rsidRPr="003570BC" w:rsidRDefault="00813DE6" w:rsidP="003570BC">
      <w:pPr>
        <w:spacing w:before="120" w:after="120" w:line="240" w:lineRule="auto"/>
        <w:rPr>
          <w:rFonts w:ascii="Arial" w:hAnsi="Arial" w:cs="Arial"/>
          <w:color w:val="002060"/>
        </w:rPr>
      </w:pPr>
      <w:r w:rsidRPr="004E25B5">
        <w:rPr>
          <w:rFonts w:ascii="Arial" w:hAnsi="Arial" w:cs="Arial"/>
          <w:b/>
          <w:color w:val="002060"/>
        </w:rPr>
        <w:t>Online applications</w:t>
      </w:r>
      <w:r w:rsidRPr="004E25B5">
        <w:rPr>
          <w:rFonts w:ascii="Arial" w:hAnsi="Arial" w:cs="Arial"/>
          <w:color w:val="002060"/>
        </w:rPr>
        <w:t xml:space="preserve"> must be submitted by midnight on </w:t>
      </w:r>
      <w:r w:rsidR="000D2CD5" w:rsidRPr="003C7877">
        <w:rPr>
          <w:rFonts w:ascii="Arial" w:hAnsi="Arial" w:cs="Arial"/>
          <w:b/>
          <w:color w:val="002060"/>
        </w:rPr>
        <w:t xml:space="preserve">Friday, </w:t>
      </w:r>
      <w:r w:rsidR="00033160" w:rsidRPr="003C7877">
        <w:rPr>
          <w:rFonts w:ascii="Arial" w:hAnsi="Arial" w:cs="Arial"/>
          <w:b/>
          <w:color w:val="002060"/>
        </w:rPr>
        <w:t xml:space="preserve">9 March </w:t>
      </w:r>
      <w:r w:rsidRPr="003C7877">
        <w:rPr>
          <w:rFonts w:ascii="Arial" w:hAnsi="Arial" w:cs="Arial"/>
          <w:b/>
          <w:color w:val="002060"/>
        </w:rPr>
        <w:t>201</w:t>
      </w:r>
      <w:r w:rsidR="00252D4D" w:rsidRPr="003C7877">
        <w:rPr>
          <w:rFonts w:ascii="Arial" w:hAnsi="Arial" w:cs="Arial"/>
          <w:b/>
          <w:color w:val="002060"/>
        </w:rPr>
        <w:t>8</w:t>
      </w:r>
      <w:r w:rsidR="00277CC7" w:rsidRPr="000126AA">
        <w:rPr>
          <w:rFonts w:ascii="Arial" w:hAnsi="Arial" w:cs="Arial"/>
          <w:color w:val="002060"/>
        </w:rPr>
        <w:t>.</w:t>
      </w:r>
    </w:p>
    <w:p w14:paraId="1E63D8D2" w14:textId="6CCEA529" w:rsidR="00BE3460" w:rsidRPr="003570BC" w:rsidRDefault="00813DE6" w:rsidP="003570BC">
      <w:pPr>
        <w:spacing w:before="120" w:after="120" w:line="240" w:lineRule="auto"/>
        <w:rPr>
          <w:rFonts w:ascii="Arial" w:hAnsi="Arial" w:cs="Arial"/>
          <w:color w:val="002060"/>
        </w:rPr>
      </w:pPr>
      <w:r w:rsidRPr="004E25B5">
        <w:rPr>
          <w:rFonts w:ascii="Arial" w:hAnsi="Arial" w:cs="Arial"/>
          <w:b/>
          <w:color w:val="002060"/>
        </w:rPr>
        <w:t>Hard copy applications</w:t>
      </w:r>
      <w:r w:rsidRPr="004E25B5">
        <w:rPr>
          <w:rFonts w:ascii="Arial" w:hAnsi="Arial" w:cs="Arial"/>
          <w:color w:val="002060"/>
        </w:rPr>
        <w:t xml:space="preserve"> must be postmarked by Australia Post before or on the closing date of </w:t>
      </w:r>
      <w:r w:rsidR="000D2CD5" w:rsidRPr="003C7877">
        <w:rPr>
          <w:rFonts w:ascii="Arial" w:hAnsi="Arial" w:cs="Arial"/>
          <w:b/>
          <w:color w:val="002060"/>
        </w:rPr>
        <w:t xml:space="preserve">Friday, </w:t>
      </w:r>
      <w:r w:rsidR="00033160" w:rsidRPr="003C7877">
        <w:rPr>
          <w:rFonts w:ascii="Arial" w:hAnsi="Arial" w:cs="Arial"/>
          <w:b/>
          <w:color w:val="002060"/>
        </w:rPr>
        <w:t xml:space="preserve">9 March </w:t>
      </w:r>
      <w:r w:rsidRPr="003C7877">
        <w:rPr>
          <w:rFonts w:ascii="Arial" w:hAnsi="Arial" w:cs="Arial"/>
          <w:b/>
          <w:color w:val="002060"/>
        </w:rPr>
        <w:t>201</w:t>
      </w:r>
      <w:r w:rsidR="00252D4D" w:rsidRPr="003C7877">
        <w:rPr>
          <w:rFonts w:ascii="Arial" w:hAnsi="Arial" w:cs="Arial"/>
          <w:b/>
          <w:color w:val="002060"/>
        </w:rPr>
        <w:t>8</w:t>
      </w:r>
      <w:r w:rsidRPr="000126AA">
        <w:rPr>
          <w:rFonts w:ascii="Arial" w:hAnsi="Arial" w:cs="Arial"/>
          <w:color w:val="002060"/>
        </w:rPr>
        <w:t>.</w:t>
      </w:r>
    </w:p>
    <w:p w14:paraId="24D04815" w14:textId="4EA2F700" w:rsidR="006C5F54" w:rsidRPr="004E25B5" w:rsidRDefault="006315F9" w:rsidP="003570BC">
      <w:pPr>
        <w:tabs>
          <w:tab w:val="left" w:pos="284"/>
        </w:tabs>
        <w:spacing w:before="120" w:after="120" w:line="240" w:lineRule="auto"/>
        <w:rPr>
          <w:rFonts w:ascii="Arial" w:hAnsi="Arial" w:cs="Arial"/>
          <w:b/>
          <w:color w:val="002060"/>
          <w:szCs w:val="21"/>
          <w:lang w:val="en-US"/>
        </w:rPr>
      </w:pPr>
      <w:r w:rsidRPr="004E25B5">
        <w:rPr>
          <w:rFonts w:ascii="Arial Bold" w:hAnsi="Arial Bold" w:cs="Arial"/>
          <w:b/>
          <w:color w:val="002060"/>
          <w:lang w:val="en-US"/>
        </w:rPr>
        <w:t>Ensure you submit the completed application by the closing date</w:t>
      </w:r>
      <w:r w:rsidR="00070B85" w:rsidRPr="004E25B5">
        <w:rPr>
          <w:rFonts w:ascii="Arial Bold" w:hAnsi="Arial Bold" w:cs="Arial"/>
          <w:b/>
          <w:color w:val="002060"/>
          <w:lang w:val="en-US"/>
        </w:rPr>
        <w:t xml:space="preserve"> as </w:t>
      </w:r>
      <w:r w:rsidRPr="0057442D">
        <w:rPr>
          <w:rFonts w:ascii="Arial Bold" w:hAnsi="Arial Bold" w:cs="Arial"/>
          <w:b/>
          <w:color w:val="002060"/>
          <w:lang w:val="en-US"/>
        </w:rPr>
        <w:t xml:space="preserve">LATE APPLICATIONS </w:t>
      </w:r>
      <w:r w:rsidRPr="007C11DB">
        <w:rPr>
          <w:rFonts w:ascii="Arial Bold" w:hAnsi="Arial Bold" w:cs="Arial"/>
          <w:b/>
          <w:color w:val="002060"/>
          <w:u w:val="single"/>
          <w:lang w:val="en-US"/>
        </w:rPr>
        <w:t>WILL NOT</w:t>
      </w:r>
      <w:r w:rsidRPr="0057442D">
        <w:rPr>
          <w:rFonts w:ascii="Arial Bold" w:hAnsi="Arial Bold" w:cs="Arial"/>
          <w:b/>
          <w:color w:val="002060"/>
          <w:lang w:val="en-US"/>
        </w:rPr>
        <w:t xml:space="preserve"> BE ACCEPTED</w:t>
      </w:r>
      <w:r w:rsidRPr="004E25B5">
        <w:rPr>
          <w:rFonts w:ascii="Arial Bold" w:hAnsi="Arial Bold" w:cs="Arial"/>
          <w:b/>
          <w:color w:val="002060"/>
          <w:lang w:val="en-US"/>
        </w:rPr>
        <w:t>.</w:t>
      </w:r>
      <w:r w:rsidR="0086183E" w:rsidRPr="004E25B5">
        <w:rPr>
          <w:rFonts w:ascii="Arial Bold" w:hAnsi="Arial Bold" w:cs="Arial"/>
          <w:b/>
          <w:color w:val="002060"/>
          <w:lang w:val="en-US"/>
        </w:rPr>
        <w:t xml:space="preserve"> </w:t>
      </w:r>
      <w:r w:rsidR="0086183E" w:rsidRPr="004E25B5">
        <w:rPr>
          <w:rFonts w:ascii="Arial" w:hAnsi="Arial" w:cs="Arial"/>
          <w:b/>
          <w:color w:val="002060"/>
          <w:szCs w:val="21"/>
          <w:lang w:val="en-US"/>
        </w:rPr>
        <w:t>If you have successfully submitted your application, you will receive an acknowledgement email from SmartyGrants.</w:t>
      </w:r>
    </w:p>
    <w:p w14:paraId="6D473360" w14:textId="00396186" w:rsidR="00734A19" w:rsidRDefault="001E4DE9" w:rsidP="003570BC">
      <w:pPr>
        <w:spacing w:before="120" w:after="120" w:line="240" w:lineRule="auto"/>
        <w:rPr>
          <w:rFonts w:ascii="Arial" w:hAnsi="Arial" w:cs="Arial"/>
          <w:color w:val="002060"/>
          <w:szCs w:val="21"/>
          <w:lang w:val="en-US"/>
        </w:rPr>
      </w:pPr>
      <w:r w:rsidRPr="004E25B5">
        <w:rPr>
          <w:rFonts w:ascii="Arial" w:hAnsi="Arial" w:cs="Arial"/>
          <w:b/>
          <w:color w:val="002060"/>
          <w:szCs w:val="21"/>
          <w:u w:val="single"/>
          <w:lang w:val="en-US"/>
        </w:rPr>
        <w:t xml:space="preserve">If you do not receive </w:t>
      </w:r>
      <w:r w:rsidR="0042022F">
        <w:rPr>
          <w:rFonts w:ascii="Arial" w:hAnsi="Arial" w:cs="Arial"/>
          <w:b/>
          <w:color w:val="002060"/>
          <w:szCs w:val="21"/>
          <w:u w:val="single"/>
          <w:lang w:val="en-US"/>
        </w:rPr>
        <w:t xml:space="preserve">an acknowledgement </w:t>
      </w:r>
      <w:r w:rsidR="00E9642E" w:rsidRPr="004E25B5">
        <w:rPr>
          <w:rFonts w:ascii="Arial" w:hAnsi="Arial" w:cs="Arial"/>
          <w:b/>
          <w:color w:val="002060"/>
          <w:szCs w:val="21"/>
          <w:u w:val="single"/>
          <w:lang w:val="en-US"/>
        </w:rPr>
        <w:t>email</w:t>
      </w:r>
      <w:r w:rsidR="004D1F2C" w:rsidRPr="004E25B5">
        <w:rPr>
          <w:rFonts w:ascii="Arial" w:hAnsi="Arial" w:cs="Arial"/>
          <w:b/>
          <w:color w:val="002060"/>
          <w:szCs w:val="21"/>
          <w:u w:val="single"/>
          <w:lang w:val="en-US"/>
        </w:rPr>
        <w:t>, your application has not been submitted</w:t>
      </w:r>
      <w:r w:rsidR="004D1F2C" w:rsidRPr="004E25B5">
        <w:rPr>
          <w:rFonts w:ascii="Arial" w:hAnsi="Arial" w:cs="Arial"/>
          <w:color w:val="002060"/>
          <w:szCs w:val="21"/>
          <w:lang w:val="en-US"/>
        </w:rPr>
        <w:t>. C</w:t>
      </w:r>
      <w:r w:rsidRPr="004E25B5">
        <w:rPr>
          <w:rFonts w:ascii="Arial" w:hAnsi="Arial" w:cs="Arial"/>
          <w:color w:val="002060"/>
          <w:szCs w:val="21"/>
          <w:lang w:val="en-US"/>
        </w:rPr>
        <w:t xml:space="preserve">heck your application for errors and resubmit. If your application does not submit, contact SmartyGrants Technical Support on </w:t>
      </w:r>
      <w:r w:rsidR="006A606B" w:rsidRPr="004E25B5">
        <w:rPr>
          <w:rFonts w:ascii="Arial" w:hAnsi="Arial" w:cs="Arial"/>
          <w:color w:val="002060"/>
          <w:szCs w:val="21"/>
          <w:lang w:val="en-US"/>
        </w:rPr>
        <w:t>(03)</w:t>
      </w:r>
      <w:r w:rsidR="008A0E5C" w:rsidRPr="004E25B5">
        <w:rPr>
          <w:rFonts w:ascii="Arial" w:hAnsi="Arial" w:cs="Arial"/>
          <w:color w:val="002060"/>
          <w:szCs w:val="21"/>
          <w:lang w:val="en-US"/>
        </w:rPr>
        <w:t> </w:t>
      </w:r>
      <w:r w:rsidR="006A606B" w:rsidRPr="004E25B5">
        <w:rPr>
          <w:rFonts w:ascii="Arial" w:hAnsi="Arial" w:cs="Arial"/>
          <w:color w:val="002060"/>
          <w:szCs w:val="21"/>
          <w:lang w:val="en-US"/>
        </w:rPr>
        <w:t>9320</w:t>
      </w:r>
      <w:r w:rsidR="008A0E5C" w:rsidRPr="004E25B5">
        <w:rPr>
          <w:rFonts w:ascii="Arial" w:hAnsi="Arial" w:cs="Arial"/>
          <w:color w:val="002060"/>
          <w:szCs w:val="21"/>
          <w:lang w:val="en-US"/>
        </w:rPr>
        <w:t> </w:t>
      </w:r>
      <w:r w:rsidR="006A606B" w:rsidRPr="004E25B5">
        <w:rPr>
          <w:rFonts w:ascii="Arial" w:hAnsi="Arial" w:cs="Arial"/>
          <w:color w:val="002060"/>
          <w:szCs w:val="21"/>
          <w:lang w:val="en-US"/>
        </w:rPr>
        <w:t>6888.</w:t>
      </w:r>
    </w:p>
    <w:p w14:paraId="1ADF2031" w14:textId="52DB43A8" w:rsidR="001D78AF" w:rsidRPr="003570BC" w:rsidRDefault="00084E7E" w:rsidP="003570BC">
      <w:pPr>
        <w:pStyle w:val="Heading2"/>
        <w:spacing w:before="120" w:after="120" w:line="240" w:lineRule="auto"/>
        <w:rPr>
          <w:rFonts w:ascii="Arial" w:hAnsi="Arial" w:cs="Arial"/>
          <w:b/>
          <w:sz w:val="28"/>
          <w:szCs w:val="28"/>
          <w:lang w:val="en-US"/>
        </w:rPr>
      </w:pPr>
      <w:bookmarkStart w:id="2" w:name="_Toc426022305"/>
      <w:bookmarkStart w:id="3" w:name="_Toc388619929"/>
      <w:bookmarkEnd w:id="1"/>
      <w:r w:rsidRPr="00506C04">
        <w:rPr>
          <w:rFonts w:ascii="Arial" w:hAnsi="Arial" w:cs="Arial"/>
          <w:b/>
          <w:sz w:val="28"/>
          <w:szCs w:val="28"/>
          <w:lang w:val="en-US"/>
        </w:rPr>
        <w:t>How will applications be assessed?</w:t>
      </w:r>
    </w:p>
    <w:p w14:paraId="201F0577" w14:textId="40BF70C1" w:rsidR="001D78AF" w:rsidRPr="004E25B5" w:rsidRDefault="00A445AC" w:rsidP="003570BC">
      <w:pPr>
        <w:shd w:val="clear" w:color="auto" w:fill="FFFFFF" w:themeFill="background1"/>
        <w:spacing w:before="120" w:after="120" w:line="240" w:lineRule="auto"/>
        <w:rPr>
          <w:rFonts w:ascii="Arial" w:hAnsi="Arial" w:cs="Arial"/>
          <w:color w:val="002060"/>
          <w:kern w:val="32"/>
          <w:lang w:val="en-US"/>
        </w:rPr>
      </w:pPr>
      <w:r w:rsidRPr="004E25B5">
        <w:rPr>
          <w:rFonts w:ascii="Arial" w:hAnsi="Arial" w:cs="Arial"/>
          <w:color w:val="002060"/>
          <w:kern w:val="32"/>
          <w:lang w:val="en-US"/>
        </w:rPr>
        <w:t xml:space="preserve">All applications are assessed </w:t>
      </w:r>
      <w:r w:rsidR="00FA0B48" w:rsidRPr="004E25B5">
        <w:rPr>
          <w:rFonts w:ascii="Arial" w:hAnsi="Arial" w:cs="Arial"/>
          <w:color w:val="002060"/>
          <w:kern w:val="32"/>
          <w:lang w:val="en-US"/>
        </w:rPr>
        <w:t xml:space="preserve">based </w:t>
      </w:r>
      <w:r w:rsidRPr="004E25B5">
        <w:rPr>
          <w:rFonts w:ascii="Arial" w:hAnsi="Arial" w:cs="Arial"/>
          <w:color w:val="002060"/>
          <w:kern w:val="32"/>
          <w:lang w:val="en-US"/>
        </w:rPr>
        <w:t>on merit and assessment criteria</w:t>
      </w:r>
      <w:r w:rsidR="00FA0B48" w:rsidRPr="004E25B5">
        <w:rPr>
          <w:rFonts w:ascii="Arial" w:hAnsi="Arial" w:cs="Arial"/>
          <w:color w:val="002060"/>
          <w:kern w:val="32"/>
          <w:lang w:val="en-US"/>
        </w:rPr>
        <w:t>.</w:t>
      </w:r>
    </w:p>
    <w:p w14:paraId="513EA788" w14:textId="0B556519" w:rsidR="00BE3460" w:rsidRDefault="007709D8" w:rsidP="003570BC">
      <w:pPr>
        <w:shd w:val="clear" w:color="auto" w:fill="FFFFFF" w:themeFill="background1"/>
        <w:spacing w:before="120" w:after="120" w:line="240" w:lineRule="auto"/>
        <w:rPr>
          <w:rFonts w:ascii="Arial" w:hAnsi="Arial" w:cs="Arial"/>
          <w:color w:val="002060"/>
          <w:kern w:val="32"/>
          <w:lang w:val="en-US"/>
        </w:rPr>
      </w:pPr>
      <w:r w:rsidRPr="004E25B5">
        <w:rPr>
          <w:rFonts w:ascii="Arial" w:hAnsi="Arial" w:cs="Arial"/>
          <w:color w:val="002060"/>
          <w:kern w:val="32"/>
          <w:lang w:val="en-US"/>
        </w:rPr>
        <w:t xml:space="preserve">The </w:t>
      </w:r>
      <w:r w:rsidR="00FA0B48" w:rsidRPr="004E25B5">
        <w:rPr>
          <w:rFonts w:ascii="Arial" w:hAnsi="Arial" w:cs="Arial"/>
          <w:color w:val="002060"/>
          <w:kern w:val="32"/>
          <w:lang w:val="en-US"/>
        </w:rPr>
        <w:t xml:space="preserve">following </w:t>
      </w:r>
      <w:r w:rsidRPr="004E25B5">
        <w:rPr>
          <w:rFonts w:ascii="Arial" w:hAnsi="Arial" w:cs="Arial"/>
          <w:b/>
          <w:color w:val="002060"/>
          <w:kern w:val="32"/>
          <w:lang w:val="en-US"/>
        </w:rPr>
        <w:t>assessment criteria</w:t>
      </w:r>
      <w:r w:rsidRPr="004E25B5">
        <w:rPr>
          <w:rFonts w:ascii="Arial" w:hAnsi="Arial" w:cs="Arial"/>
          <w:color w:val="002060"/>
          <w:kern w:val="32"/>
          <w:lang w:val="en-US"/>
        </w:rPr>
        <w:t xml:space="preserve"> provides a guide for applicants on the </w:t>
      </w:r>
      <w:r w:rsidRPr="0057442D">
        <w:rPr>
          <w:rFonts w:ascii="Arial" w:hAnsi="Arial" w:cs="Arial"/>
          <w:color w:val="002060"/>
          <w:kern w:val="32"/>
          <w:lang w:val="en-US"/>
        </w:rPr>
        <w:t>assessment criteria</w:t>
      </w:r>
      <w:r w:rsidRPr="004E25B5">
        <w:rPr>
          <w:rFonts w:ascii="Arial" w:hAnsi="Arial" w:cs="Arial"/>
          <w:color w:val="002060"/>
          <w:kern w:val="32"/>
          <w:lang w:val="en-US"/>
        </w:rPr>
        <w:t xml:space="preserve"> used to assess grant applications.</w:t>
      </w:r>
    </w:p>
    <w:p w14:paraId="431A8918" w14:textId="13B895A7" w:rsidR="00BE3460" w:rsidRPr="003570BC" w:rsidRDefault="00BE3460" w:rsidP="004A6276">
      <w:pPr>
        <w:pStyle w:val="Heading3"/>
        <w:spacing w:before="120" w:after="120" w:line="240" w:lineRule="auto"/>
        <w:rPr>
          <w:rFonts w:ascii="Arial" w:hAnsi="Arial" w:cs="Arial"/>
          <w:sz w:val="28"/>
          <w:szCs w:val="28"/>
          <w:u w:val="single"/>
          <w:lang w:val="en-US"/>
        </w:rPr>
      </w:pPr>
      <w:r w:rsidRPr="003570BC">
        <w:rPr>
          <w:rFonts w:ascii="Arial" w:hAnsi="Arial" w:cs="Arial"/>
          <w:sz w:val="28"/>
          <w:szCs w:val="28"/>
          <w:u w:val="single"/>
          <w:lang w:val="en-US"/>
        </w:rPr>
        <w:t>Addressing funding requirements</w:t>
      </w:r>
    </w:p>
    <w:p w14:paraId="20FBC5F6" w14:textId="35821539" w:rsidR="00BE3460" w:rsidRPr="004A6276" w:rsidRDefault="00BE3460" w:rsidP="004A6276">
      <w:pPr>
        <w:shd w:val="clear" w:color="auto" w:fill="FFFFFF" w:themeFill="background1"/>
        <w:spacing w:before="120" w:after="120" w:line="240" w:lineRule="auto"/>
        <w:rPr>
          <w:rFonts w:ascii="Arial" w:hAnsi="Arial" w:cs="Arial"/>
          <w:color w:val="002060"/>
          <w:kern w:val="32"/>
          <w:lang w:val="en-US"/>
        </w:rPr>
      </w:pPr>
      <w:r w:rsidRPr="004A6276">
        <w:rPr>
          <w:rFonts w:ascii="Arial" w:hAnsi="Arial" w:cs="Arial"/>
          <w:color w:val="002060"/>
          <w:kern w:val="32"/>
          <w:lang w:val="en-US"/>
        </w:rPr>
        <w:t>The extent to which the proposed project aligns with the Multicultural Queensland Charter principles, and addresses the objective/s and funding criteria.</w:t>
      </w:r>
    </w:p>
    <w:p w14:paraId="1D302C8C" w14:textId="77777777" w:rsidR="00BE3460" w:rsidRPr="004A6276" w:rsidRDefault="00BE3460" w:rsidP="004A6276">
      <w:pPr>
        <w:pStyle w:val="Heading3"/>
        <w:spacing w:before="120" w:after="120" w:line="240" w:lineRule="auto"/>
        <w:rPr>
          <w:rFonts w:ascii="Arial" w:hAnsi="Arial" w:cs="Arial"/>
          <w:sz w:val="28"/>
          <w:szCs w:val="28"/>
          <w:u w:val="single"/>
          <w:lang w:val="en-US"/>
        </w:rPr>
      </w:pPr>
      <w:r w:rsidRPr="004A6276">
        <w:rPr>
          <w:rFonts w:ascii="Arial" w:hAnsi="Arial" w:cs="Arial"/>
          <w:sz w:val="28"/>
          <w:szCs w:val="28"/>
          <w:u w:val="single"/>
          <w:lang w:val="en-US"/>
        </w:rPr>
        <w:lastRenderedPageBreak/>
        <w:t>Need and delivery of project</w:t>
      </w:r>
    </w:p>
    <w:p w14:paraId="49085A65" w14:textId="5A74FCEE" w:rsidR="003570BC" w:rsidRPr="003570BC" w:rsidRDefault="00BE3460" w:rsidP="004A6276">
      <w:pPr>
        <w:shd w:val="clear" w:color="auto" w:fill="FFFFFF" w:themeFill="background1"/>
        <w:spacing w:before="120" w:after="120" w:line="240" w:lineRule="auto"/>
        <w:rPr>
          <w:rFonts w:ascii="Arial" w:hAnsi="Arial" w:cs="Arial"/>
          <w:color w:val="002060"/>
          <w:kern w:val="32"/>
          <w:lang w:val="en-US"/>
        </w:rPr>
      </w:pPr>
      <w:r w:rsidRPr="00BE3460">
        <w:rPr>
          <w:rFonts w:ascii="Arial" w:hAnsi="Arial" w:cs="Arial"/>
          <w:color w:val="002060"/>
          <w:kern w:val="32"/>
          <w:lang w:val="en-US"/>
        </w:rPr>
        <w:t>The application is inclusive, based on sound evidence of need, demonstrates improved outcomes for the target group and community, and is clear about how the project will be delivered.</w:t>
      </w:r>
    </w:p>
    <w:p w14:paraId="607A259C" w14:textId="77777777" w:rsidR="00BE3460" w:rsidRPr="003570BC" w:rsidRDefault="00BE3460" w:rsidP="004A6276">
      <w:pPr>
        <w:pStyle w:val="Heading3"/>
        <w:spacing w:before="120" w:after="120" w:line="240" w:lineRule="auto"/>
        <w:rPr>
          <w:rFonts w:ascii="Arial" w:hAnsi="Arial" w:cs="Arial"/>
          <w:sz w:val="28"/>
          <w:szCs w:val="28"/>
          <w:u w:val="single"/>
          <w:lang w:val="en-US"/>
        </w:rPr>
      </w:pPr>
      <w:r w:rsidRPr="003570BC">
        <w:rPr>
          <w:rFonts w:ascii="Arial" w:hAnsi="Arial" w:cs="Arial"/>
          <w:sz w:val="28"/>
          <w:szCs w:val="28"/>
          <w:u w:val="single"/>
          <w:lang w:val="en-US"/>
        </w:rPr>
        <w:t>Value for money/cost effectiveness</w:t>
      </w:r>
    </w:p>
    <w:p w14:paraId="39BAB915" w14:textId="55180C67" w:rsidR="00BE3460" w:rsidRDefault="00BE3460" w:rsidP="004A6276">
      <w:pPr>
        <w:shd w:val="clear" w:color="auto" w:fill="FFFFFF" w:themeFill="background1"/>
        <w:spacing w:before="120" w:after="120" w:line="240" w:lineRule="auto"/>
        <w:rPr>
          <w:rFonts w:ascii="Arial" w:hAnsi="Arial" w:cs="Arial"/>
          <w:color w:val="002060"/>
          <w:kern w:val="32"/>
          <w:lang w:val="en-US"/>
        </w:rPr>
      </w:pPr>
      <w:r w:rsidRPr="00BE3460">
        <w:rPr>
          <w:rFonts w:ascii="Arial" w:hAnsi="Arial" w:cs="Arial"/>
          <w:color w:val="002060"/>
          <w:kern w:val="32"/>
          <w:lang w:val="en-US"/>
        </w:rPr>
        <w:t>The extent the project has been costed realistically and provides value for money as demonstrated in the required project budget.</w:t>
      </w:r>
    </w:p>
    <w:p w14:paraId="7418C8D6" w14:textId="77777777" w:rsidR="00BE3460" w:rsidRPr="003570BC" w:rsidRDefault="00BE3460" w:rsidP="004A6276">
      <w:pPr>
        <w:pStyle w:val="Heading3"/>
        <w:spacing w:before="120" w:after="120" w:line="240" w:lineRule="auto"/>
        <w:rPr>
          <w:rFonts w:ascii="Arial" w:hAnsi="Arial" w:cs="Arial"/>
          <w:sz w:val="28"/>
          <w:szCs w:val="28"/>
          <w:u w:val="single"/>
          <w:lang w:val="en-US"/>
        </w:rPr>
      </w:pPr>
      <w:r w:rsidRPr="003570BC">
        <w:rPr>
          <w:rFonts w:ascii="Arial" w:hAnsi="Arial" w:cs="Arial"/>
          <w:sz w:val="28"/>
          <w:szCs w:val="28"/>
          <w:u w:val="single"/>
          <w:lang w:val="en-US"/>
        </w:rPr>
        <w:t>Provision of project plan</w:t>
      </w:r>
    </w:p>
    <w:p w14:paraId="372D9B4A" w14:textId="26487C78" w:rsidR="004D1F2C" w:rsidRPr="003570BC" w:rsidRDefault="00BE3460" w:rsidP="004A6276">
      <w:pPr>
        <w:shd w:val="clear" w:color="auto" w:fill="FFFFFF" w:themeFill="background1"/>
        <w:spacing w:before="120" w:after="120" w:line="240" w:lineRule="auto"/>
        <w:rPr>
          <w:rFonts w:ascii="Arial" w:hAnsi="Arial" w:cs="Arial"/>
          <w:color w:val="002060"/>
          <w:kern w:val="32"/>
          <w:lang w:val="en-US"/>
        </w:rPr>
      </w:pPr>
      <w:r w:rsidRPr="004A6276">
        <w:rPr>
          <w:rFonts w:ascii="Arial" w:hAnsi="Arial" w:cs="Arial"/>
          <w:color w:val="002060"/>
          <w:kern w:val="32"/>
          <w:lang w:val="en-US"/>
        </w:rPr>
        <w:t>The project plan clearly indicates practical strategies, tasks timelines, milestones and performance measures</w:t>
      </w:r>
      <w:r w:rsidRPr="00BE3460">
        <w:rPr>
          <w:rFonts w:ascii="Arial" w:hAnsi="Arial" w:cs="Arial"/>
          <w:color w:val="002060"/>
          <w:kern w:val="32"/>
          <w:lang w:val="en-US"/>
        </w:rPr>
        <w:t>.</w:t>
      </w:r>
    </w:p>
    <w:p w14:paraId="75448932" w14:textId="3F8D06F7" w:rsidR="006F3840" w:rsidRDefault="005123CC" w:rsidP="003570BC">
      <w:pPr>
        <w:shd w:val="clear" w:color="auto" w:fill="FFFFFF" w:themeFill="background1"/>
        <w:spacing w:before="120" w:after="120" w:line="240" w:lineRule="auto"/>
        <w:rPr>
          <w:rFonts w:ascii="Arial" w:hAnsi="Arial" w:cs="Arial"/>
          <w:color w:val="002060"/>
          <w:kern w:val="32"/>
          <w:lang w:val="en-US"/>
        </w:rPr>
      </w:pPr>
      <w:r>
        <w:rPr>
          <w:rFonts w:ascii="Arial" w:hAnsi="Arial" w:cs="Arial"/>
          <w:color w:val="002060"/>
          <w:kern w:val="32"/>
          <w:lang w:val="en-US"/>
        </w:rPr>
        <w:t xml:space="preserve">An </w:t>
      </w:r>
      <w:r w:rsidRPr="003570BC">
        <w:rPr>
          <w:rFonts w:ascii="Arial" w:hAnsi="Arial" w:cs="Arial"/>
          <w:b/>
          <w:color w:val="002060"/>
          <w:kern w:val="32"/>
          <w:lang w:val="en-US"/>
        </w:rPr>
        <w:t xml:space="preserve">independent </w:t>
      </w:r>
      <w:r w:rsidR="00B570AE" w:rsidRPr="003570BC">
        <w:rPr>
          <w:rFonts w:ascii="Arial" w:hAnsi="Arial" w:cs="Arial"/>
          <w:b/>
          <w:color w:val="002060"/>
          <w:kern w:val="32"/>
          <w:lang w:val="en-US"/>
        </w:rPr>
        <w:t xml:space="preserve">Grants Assessment Panel </w:t>
      </w:r>
      <w:r w:rsidR="00B570AE" w:rsidRPr="004E25B5">
        <w:rPr>
          <w:rFonts w:ascii="Arial" w:hAnsi="Arial" w:cs="Arial"/>
          <w:color w:val="002060"/>
          <w:kern w:val="32"/>
          <w:lang w:val="en-US"/>
        </w:rPr>
        <w:t>will use the assessment for each application to determine whether to recommend funding. The process of assessment and decision making may take several months.</w:t>
      </w:r>
    </w:p>
    <w:p w14:paraId="5E0D0515" w14:textId="149F5503" w:rsidR="00B570AE" w:rsidRPr="003570BC" w:rsidRDefault="00B570AE" w:rsidP="003570BC">
      <w:pPr>
        <w:shd w:val="clear" w:color="auto" w:fill="FFFFFF" w:themeFill="background1"/>
        <w:spacing w:before="120" w:after="120" w:line="240" w:lineRule="auto"/>
        <w:rPr>
          <w:rFonts w:ascii="Arial" w:hAnsi="Arial" w:cs="Arial"/>
          <w:color w:val="002060"/>
          <w:kern w:val="32"/>
          <w:lang w:val="en-US"/>
        </w:rPr>
      </w:pPr>
      <w:r w:rsidRPr="004E25B5">
        <w:rPr>
          <w:rFonts w:ascii="Arial" w:hAnsi="Arial" w:cs="Arial"/>
          <w:color w:val="002060"/>
          <w:kern w:val="32"/>
          <w:lang w:val="en-US"/>
        </w:rPr>
        <w:t>Applicants may be asked to submit further details or provide clarification during the assessment process.</w:t>
      </w:r>
    </w:p>
    <w:p w14:paraId="64283E84" w14:textId="7669C255" w:rsidR="00366355" w:rsidRPr="004E25B5" w:rsidRDefault="00366355" w:rsidP="003570BC">
      <w:pPr>
        <w:shd w:val="clear" w:color="auto" w:fill="FFFFFF" w:themeFill="background1"/>
        <w:spacing w:before="120" w:after="120" w:line="240" w:lineRule="auto"/>
        <w:rPr>
          <w:rFonts w:ascii="Arial" w:hAnsi="Arial" w:cs="Arial"/>
          <w:color w:val="002060"/>
          <w:kern w:val="32"/>
          <w:lang w:val="en-US"/>
        </w:rPr>
      </w:pPr>
      <w:r w:rsidRPr="004E25B5">
        <w:rPr>
          <w:rFonts w:ascii="Arial" w:hAnsi="Arial" w:cs="Arial"/>
          <w:color w:val="002060"/>
          <w:kern w:val="32"/>
          <w:lang w:val="en-US"/>
        </w:rPr>
        <w:t>In instances where a project is funded but the requested amount is not provided (reduced grant offered), negotiation may be required to ensure the project is still viable with the reduced funding.</w:t>
      </w:r>
    </w:p>
    <w:bookmarkEnd w:id="2"/>
    <w:p w14:paraId="27FEBFF9" w14:textId="2FAE023E" w:rsidR="00C30D87" w:rsidRPr="003570BC" w:rsidRDefault="00C30D87" w:rsidP="003570BC">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What does a strong application look like?</w:t>
      </w:r>
    </w:p>
    <w:p w14:paraId="65D2B896" w14:textId="4198CB8E" w:rsidR="0042022F" w:rsidRDefault="00C30D87" w:rsidP="003570BC">
      <w:pPr>
        <w:shd w:val="clear" w:color="auto" w:fill="FFFFFF" w:themeFill="background1"/>
        <w:spacing w:before="120" w:after="120" w:line="240" w:lineRule="auto"/>
        <w:rPr>
          <w:rFonts w:ascii="Arial" w:hAnsi="Arial" w:cs="Arial"/>
          <w:color w:val="002060"/>
          <w:kern w:val="32"/>
          <w:lang w:val="en-US"/>
        </w:rPr>
      </w:pPr>
      <w:r w:rsidRPr="004E25B5">
        <w:rPr>
          <w:rFonts w:ascii="Arial" w:hAnsi="Arial" w:cs="Arial"/>
          <w:color w:val="002060"/>
          <w:kern w:val="32"/>
          <w:lang w:val="en-US"/>
        </w:rPr>
        <w:t>Strong applications will demonstrate a well-planned approach and involve relevant stakeholders. They are clear about what the project is aiming to achieve and what benefits it will bring. They clearly answer all questions in the application and provide all supporting information.</w:t>
      </w:r>
    </w:p>
    <w:p w14:paraId="6C9E0382" w14:textId="1DC5E7EC" w:rsidR="00C30D87" w:rsidRDefault="00C30D87" w:rsidP="003570BC">
      <w:pPr>
        <w:shd w:val="clear" w:color="auto" w:fill="FFFFFF" w:themeFill="background1"/>
        <w:spacing w:before="120" w:after="120" w:line="240" w:lineRule="auto"/>
        <w:rPr>
          <w:rFonts w:ascii="Arial" w:hAnsi="Arial" w:cs="Arial"/>
          <w:color w:val="002060"/>
          <w:kern w:val="32"/>
          <w:lang w:val="en-US"/>
        </w:rPr>
      </w:pPr>
      <w:r w:rsidRPr="004E25B5">
        <w:rPr>
          <w:rFonts w:ascii="Arial" w:hAnsi="Arial" w:cs="Arial"/>
          <w:color w:val="002060"/>
          <w:kern w:val="32"/>
          <w:lang w:val="en-US"/>
        </w:rPr>
        <w:t>Applica</w:t>
      </w:r>
      <w:r>
        <w:rPr>
          <w:rFonts w:ascii="Arial" w:hAnsi="Arial" w:cs="Arial"/>
          <w:color w:val="002060"/>
          <w:kern w:val="32"/>
          <w:lang w:val="en-US"/>
        </w:rPr>
        <w:t>nts</w:t>
      </w:r>
      <w:r w:rsidRPr="004E25B5">
        <w:rPr>
          <w:rFonts w:ascii="Arial" w:hAnsi="Arial" w:cs="Arial"/>
          <w:color w:val="002060"/>
          <w:kern w:val="32"/>
          <w:lang w:val="en-US"/>
        </w:rPr>
        <w:t xml:space="preserve"> must also demonstrate that </w:t>
      </w:r>
      <w:r>
        <w:rPr>
          <w:rFonts w:ascii="Arial" w:hAnsi="Arial" w:cs="Arial"/>
          <w:color w:val="002060"/>
          <w:kern w:val="32"/>
          <w:lang w:val="en-US"/>
        </w:rPr>
        <w:t xml:space="preserve">project </w:t>
      </w:r>
      <w:r w:rsidRPr="004E25B5">
        <w:rPr>
          <w:rFonts w:ascii="Arial" w:hAnsi="Arial" w:cs="Arial"/>
          <w:color w:val="002060"/>
          <w:kern w:val="32"/>
          <w:lang w:val="en-US"/>
        </w:rPr>
        <w:t>activities will be undertaken by appropriately qualified and experienced people.</w:t>
      </w:r>
    </w:p>
    <w:p w14:paraId="04F98E29" w14:textId="2CF03E64" w:rsidR="00C30D87" w:rsidRPr="004E25B5" w:rsidRDefault="00C30D87" w:rsidP="003570BC">
      <w:pPr>
        <w:shd w:val="clear" w:color="auto" w:fill="FFFFFF" w:themeFill="background1"/>
        <w:spacing w:before="120" w:after="120" w:line="240" w:lineRule="auto"/>
        <w:rPr>
          <w:rFonts w:ascii="Arial" w:hAnsi="Arial" w:cs="Arial"/>
          <w:color w:val="002060"/>
          <w:kern w:val="32"/>
          <w:lang w:val="en-US"/>
        </w:rPr>
      </w:pPr>
      <w:r w:rsidRPr="004E25B5">
        <w:rPr>
          <w:rFonts w:ascii="Arial" w:hAnsi="Arial" w:cs="Arial"/>
          <w:color w:val="002060"/>
          <w:kern w:val="32"/>
          <w:lang w:val="en-US"/>
        </w:rPr>
        <w:t>Projects could be:</w:t>
      </w:r>
    </w:p>
    <w:p w14:paraId="74CF7F27" w14:textId="2C0CCBCA" w:rsidR="00C30D87" w:rsidRDefault="00C30D87" w:rsidP="00C30D87">
      <w:pPr>
        <w:numPr>
          <w:ilvl w:val="0"/>
          <w:numId w:val="43"/>
        </w:numPr>
        <w:shd w:val="clear" w:color="auto" w:fill="FFFFFF" w:themeFill="background1"/>
        <w:spacing w:before="80" w:after="80" w:line="240" w:lineRule="auto"/>
        <w:rPr>
          <w:rFonts w:ascii="Arial" w:hAnsi="Arial" w:cs="Arial"/>
          <w:color w:val="002060"/>
          <w:kern w:val="32"/>
          <w:lang w:val="en-US"/>
        </w:rPr>
      </w:pPr>
      <w:r w:rsidRPr="004E25B5">
        <w:rPr>
          <w:rFonts w:ascii="Arial" w:hAnsi="Arial" w:cs="Arial"/>
          <w:color w:val="002060"/>
          <w:kern w:val="32"/>
          <w:lang w:val="en-US"/>
        </w:rPr>
        <w:t>community development initiatives that build community skill and leadership</w:t>
      </w:r>
    </w:p>
    <w:p w14:paraId="574DE737" w14:textId="23F44F38" w:rsidR="00C30D87" w:rsidRPr="002022D9" w:rsidRDefault="00C30D87" w:rsidP="00C30D87">
      <w:pPr>
        <w:numPr>
          <w:ilvl w:val="0"/>
          <w:numId w:val="43"/>
        </w:numPr>
        <w:shd w:val="clear" w:color="auto" w:fill="FFFFFF" w:themeFill="background1"/>
        <w:spacing w:before="80" w:after="80" w:line="240" w:lineRule="auto"/>
        <w:rPr>
          <w:rFonts w:ascii="Arial" w:hAnsi="Arial" w:cs="Arial"/>
          <w:color w:val="002060"/>
          <w:kern w:val="32"/>
          <w:lang w:val="en-US"/>
        </w:rPr>
      </w:pPr>
      <w:r w:rsidRPr="002022D9">
        <w:rPr>
          <w:rFonts w:ascii="Arial" w:hAnsi="Arial" w:cs="Arial"/>
          <w:color w:val="002060"/>
          <w:kern w:val="32"/>
          <w:lang w:val="en-US"/>
        </w:rPr>
        <w:t>partnership approaches between culturally diverse communities and other culturally diverse or mainstream organisations that support improved service responses</w:t>
      </w:r>
    </w:p>
    <w:p w14:paraId="0B075A9C" w14:textId="37077D2E" w:rsidR="00835617" w:rsidRPr="008F7034" w:rsidRDefault="00835617" w:rsidP="00835617">
      <w:pPr>
        <w:numPr>
          <w:ilvl w:val="0"/>
          <w:numId w:val="43"/>
        </w:numPr>
        <w:shd w:val="clear" w:color="auto" w:fill="FFFFFF" w:themeFill="background1"/>
        <w:spacing w:before="80" w:after="80" w:line="240" w:lineRule="auto"/>
        <w:rPr>
          <w:rFonts w:ascii="Arial" w:hAnsi="Arial" w:cs="Arial"/>
          <w:color w:val="002060"/>
          <w:kern w:val="32"/>
          <w:lang w:val="en-US"/>
        </w:rPr>
      </w:pPr>
      <w:r w:rsidRPr="008F7034">
        <w:rPr>
          <w:rFonts w:ascii="Arial" w:hAnsi="Arial" w:cs="Arial"/>
          <w:color w:val="002060"/>
          <w:kern w:val="32"/>
          <w:lang w:val="en-US"/>
        </w:rPr>
        <w:t xml:space="preserve">initiatives that assist mainstream </w:t>
      </w:r>
      <w:proofErr w:type="spellStart"/>
      <w:r w:rsidRPr="008F7034">
        <w:rPr>
          <w:rFonts w:ascii="Arial" w:hAnsi="Arial" w:cs="Arial"/>
          <w:color w:val="002060"/>
          <w:kern w:val="32"/>
          <w:lang w:val="en-US"/>
        </w:rPr>
        <w:t>organistions</w:t>
      </w:r>
      <w:proofErr w:type="spellEnd"/>
      <w:r w:rsidRPr="008F7034">
        <w:rPr>
          <w:rFonts w:ascii="Arial" w:hAnsi="Arial" w:cs="Arial"/>
          <w:color w:val="002060"/>
          <w:kern w:val="32"/>
          <w:lang w:val="en-US"/>
        </w:rPr>
        <w:t xml:space="preserve"> to improve program development and support to the community through building a more diverse membership</w:t>
      </w:r>
    </w:p>
    <w:p w14:paraId="62AC001F" w14:textId="77777777" w:rsidR="00C30D87" w:rsidRPr="002022D9" w:rsidRDefault="00C30D87" w:rsidP="00C30D87">
      <w:pPr>
        <w:numPr>
          <w:ilvl w:val="0"/>
          <w:numId w:val="43"/>
        </w:numPr>
        <w:shd w:val="clear" w:color="auto" w:fill="FFFFFF" w:themeFill="background1"/>
        <w:spacing w:before="80" w:after="80" w:line="240" w:lineRule="auto"/>
        <w:rPr>
          <w:rFonts w:ascii="Arial" w:hAnsi="Arial" w:cs="Arial"/>
          <w:color w:val="002060"/>
          <w:kern w:val="32"/>
          <w:lang w:val="en-US"/>
        </w:rPr>
      </w:pPr>
      <w:r w:rsidRPr="002022D9">
        <w:rPr>
          <w:rFonts w:ascii="Arial" w:hAnsi="Arial" w:cs="Arial"/>
          <w:color w:val="002060"/>
          <w:kern w:val="32"/>
          <w:lang w:val="en-US"/>
        </w:rPr>
        <w:t>production of resources and tools that assist service providers to deliver tailored, culturally and linguistically appropriate responses</w:t>
      </w:r>
    </w:p>
    <w:p w14:paraId="7B8D889D" w14:textId="3F9312D4" w:rsidR="00C30D87" w:rsidRDefault="00C30D87" w:rsidP="00C30D87">
      <w:pPr>
        <w:numPr>
          <w:ilvl w:val="0"/>
          <w:numId w:val="43"/>
        </w:numPr>
        <w:shd w:val="clear" w:color="auto" w:fill="FFFFFF" w:themeFill="background1"/>
        <w:spacing w:before="80" w:after="80" w:line="240" w:lineRule="auto"/>
        <w:rPr>
          <w:rFonts w:ascii="Arial" w:hAnsi="Arial" w:cs="Arial"/>
          <w:color w:val="002060"/>
          <w:kern w:val="32"/>
          <w:lang w:val="en-US"/>
        </w:rPr>
      </w:pPr>
      <w:r>
        <w:rPr>
          <w:rFonts w:ascii="Arial" w:hAnsi="Arial" w:cs="Arial"/>
          <w:color w:val="002060"/>
          <w:kern w:val="32"/>
          <w:lang w:val="en-US"/>
        </w:rPr>
        <w:t xml:space="preserve">community engagement </w:t>
      </w:r>
      <w:r w:rsidR="00D54AC7">
        <w:rPr>
          <w:rFonts w:ascii="Arial" w:hAnsi="Arial" w:cs="Arial"/>
          <w:color w:val="002060"/>
          <w:kern w:val="32"/>
          <w:lang w:val="en-US"/>
        </w:rPr>
        <w:t xml:space="preserve">projects </w:t>
      </w:r>
      <w:r>
        <w:rPr>
          <w:rFonts w:ascii="Arial" w:hAnsi="Arial" w:cs="Arial"/>
          <w:color w:val="002060"/>
          <w:kern w:val="32"/>
          <w:lang w:val="en-US"/>
        </w:rPr>
        <w:t>t</w:t>
      </w:r>
      <w:r w:rsidRPr="004E25B5">
        <w:rPr>
          <w:rFonts w:ascii="Arial" w:hAnsi="Arial" w:cs="Arial"/>
          <w:color w:val="002060"/>
          <w:kern w:val="32"/>
          <w:lang w:val="en-US"/>
        </w:rPr>
        <w:t>hat promote the importance of mutual respect, understanding and fair treatment of all, regardless of cultural, racial or religious differences</w:t>
      </w:r>
    </w:p>
    <w:p w14:paraId="3BB6FA5A" w14:textId="04FE6F49" w:rsidR="00835617" w:rsidRPr="008F7034" w:rsidRDefault="00835617" w:rsidP="00835617">
      <w:pPr>
        <w:numPr>
          <w:ilvl w:val="0"/>
          <w:numId w:val="43"/>
        </w:numPr>
        <w:shd w:val="clear" w:color="auto" w:fill="FFFFFF" w:themeFill="background1"/>
        <w:spacing w:before="80" w:after="80" w:line="240" w:lineRule="auto"/>
        <w:rPr>
          <w:rFonts w:ascii="Arial" w:hAnsi="Arial" w:cs="Arial"/>
          <w:color w:val="002060"/>
          <w:kern w:val="32"/>
          <w:lang w:val="en-US"/>
        </w:rPr>
      </w:pPr>
      <w:r w:rsidRPr="008F7034">
        <w:rPr>
          <w:rFonts w:ascii="Arial" w:hAnsi="Arial" w:cs="Arial"/>
          <w:color w:val="002060"/>
          <w:kern w:val="32"/>
          <w:lang w:val="en-US"/>
        </w:rPr>
        <w:t xml:space="preserve">initiatives that assist mainstream </w:t>
      </w:r>
      <w:proofErr w:type="spellStart"/>
      <w:r w:rsidRPr="008F7034">
        <w:rPr>
          <w:rFonts w:ascii="Arial" w:hAnsi="Arial" w:cs="Arial"/>
          <w:color w:val="002060"/>
          <w:kern w:val="32"/>
          <w:lang w:val="en-US"/>
        </w:rPr>
        <w:t>organistions</w:t>
      </w:r>
      <w:proofErr w:type="spellEnd"/>
      <w:r w:rsidRPr="008F7034">
        <w:rPr>
          <w:rFonts w:ascii="Arial" w:hAnsi="Arial" w:cs="Arial"/>
          <w:color w:val="002060"/>
          <w:kern w:val="32"/>
          <w:lang w:val="en-US"/>
        </w:rPr>
        <w:t xml:space="preserve"> to increase the participation of culturally diverse communities in community activities and programs</w:t>
      </w:r>
    </w:p>
    <w:p w14:paraId="7FBEE9B0" w14:textId="579381D8" w:rsidR="00C30D87" w:rsidRPr="003570BC" w:rsidRDefault="001639A3" w:rsidP="003570BC">
      <w:pPr>
        <w:numPr>
          <w:ilvl w:val="0"/>
          <w:numId w:val="43"/>
        </w:numPr>
        <w:shd w:val="clear" w:color="auto" w:fill="FFFFFF" w:themeFill="background1"/>
        <w:spacing w:before="120" w:after="120" w:line="240" w:lineRule="auto"/>
        <w:rPr>
          <w:rFonts w:ascii="Arial" w:hAnsi="Arial" w:cs="Arial"/>
          <w:color w:val="002060"/>
          <w:kern w:val="32"/>
          <w:lang w:val="en-US"/>
        </w:rPr>
      </w:pPr>
      <w:proofErr w:type="gramStart"/>
      <w:r>
        <w:rPr>
          <w:rFonts w:ascii="Arial" w:hAnsi="Arial" w:cs="Arial"/>
          <w:color w:val="002060"/>
          <w:kern w:val="32"/>
          <w:lang w:val="en-US"/>
        </w:rPr>
        <w:t>c</w:t>
      </w:r>
      <w:r w:rsidR="00D54AC7">
        <w:rPr>
          <w:rFonts w:ascii="Arial" w:hAnsi="Arial" w:cs="Arial"/>
          <w:color w:val="002060"/>
          <w:kern w:val="32"/>
          <w:lang w:val="en-US"/>
        </w:rPr>
        <w:t>ommunity</w:t>
      </w:r>
      <w:proofErr w:type="gramEnd"/>
      <w:r w:rsidR="00D54AC7">
        <w:rPr>
          <w:rFonts w:ascii="Arial" w:hAnsi="Arial" w:cs="Arial"/>
          <w:color w:val="002060"/>
          <w:kern w:val="32"/>
          <w:lang w:val="en-US"/>
        </w:rPr>
        <w:t xml:space="preserve"> engagement projects that build a sense of community identity that is about welcome, belonging and celebrating diversity</w:t>
      </w:r>
      <w:r w:rsidR="00835617">
        <w:rPr>
          <w:rFonts w:ascii="Arial" w:hAnsi="Arial" w:cs="Arial"/>
          <w:color w:val="002060"/>
          <w:kern w:val="32"/>
          <w:lang w:val="en-US"/>
        </w:rPr>
        <w:t>.</w:t>
      </w:r>
    </w:p>
    <w:p w14:paraId="5A18127A" w14:textId="415E44B6" w:rsidR="00C30D87" w:rsidRPr="00506C04" w:rsidRDefault="00C30D87" w:rsidP="003570BC">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What applications will not be funded?</w:t>
      </w:r>
    </w:p>
    <w:p w14:paraId="6889B0CE" w14:textId="33DCE629" w:rsidR="00C30D87" w:rsidRPr="004E25B5" w:rsidRDefault="00C30D87" w:rsidP="00C30D87">
      <w:pPr>
        <w:numPr>
          <w:ilvl w:val="0"/>
          <w:numId w:val="36"/>
        </w:numPr>
        <w:spacing w:after="120" w:line="240" w:lineRule="auto"/>
        <w:rPr>
          <w:rFonts w:ascii="Arial" w:hAnsi="Arial" w:cs="Arial"/>
          <w:color w:val="002060"/>
        </w:rPr>
      </w:pPr>
      <w:r w:rsidRPr="004E25B5">
        <w:rPr>
          <w:rFonts w:ascii="Arial" w:hAnsi="Arial" w:cs="Arial"/>
          <w:color w:val="002060"/>
        </w:rPr>
        <w:t>Applications from ineligible applicants, such as individuals or organisations based outside of Queensland who do not have operations in Queensland.</w:t>
      </w:r>
      <w:r w:rsidR="0078022E">
        <w:rPr>
          <w:rFonts w:ascii="Arial" w:hAnsi="Arial" w:cs="Arial"/>
          <w:color w:val="002060"/>
        </w:rPr>
        <w:t xml:space="preserve"> (Refer to ‘Who is eligible to apply?’ on page 5 for eligible organisations.</w:t>
      </w:r>
    </w:p>
    <w:p w14:paraId="0550AA8D" w14:textId="28586006" w:rsidR="00C30D87" w:rsidRPr="004E25B5" w:rsidRDefault="00C30D87" w:rsidP="00C30D87">
      <w:pPr>
        <w:numPr>
          <w:ilvl w:val="0"/>
          <w:numId w:val="36"/>
        </w:numPr>
        <w:spacing w:before="120" w:after="0" w:line="240" w:lineRule="auto"/>
        <w:rPr>
          <w:rFonts w:ascii="Arial" w:hAnsi="Arial" w:cs="Arial"/>
          <w:color w:val="002060"/>
          <w:szCs w:val="26"/>
          <w:lang w:val="en-US"/>
        </w:rPr>
      </w:pPr>
      <w:r w:rsidRPr="004E25B5">
        <w:rPr>
          <w:rFonts w:ascii="Arial" w:hAnsi="Arial" w:cs="Arial"/>
          <w:color w:val="002060"/>
        </w:rPr>
        <w:t>Applications with a focus on funding activities associated with an event</w:t>
      </w:r>
      <w:r>
        <w:rPr>
          <w:rFonts w:ascii="Arial" w:hAnsi="Arial" w:cs="Arial"/>
          <w:color w:val="002060"/>
        </w:rPr>
        <w:t>, including annual</w:t>
      </w:r>
      <w:r w:rsidRPr="004E25B5">
        <w:rPr>
          <w:rFonts w:ascii="Arial" w:hAnsi="Arial" w:cs="Arial"/>
          <w:color w:val="002060"/>
        </w:rPr>
        <w:t xml:space="preserve"> or</w:t>
      </w:r>
      <w:r>
        <w:rPr>
          <w:rFonts w:ascii="Arial" w:hAnsi="Arial" w:cs="Arial"/>
          <w:color w:val="002060"/>
        </w:rPr>
        <w:t xml:space="preserve"> one-off cultural celebrations and</w:t>
      </w:r>
      <w:r w:rsidRPr="004E25B5">
        <w:rPr>
          <w:rFonts w:ascii="Arial" w:hAnsi="Arial" w:cs="Arial"/>
          <w:color w:val="002060"/>
        </w:rPr>
        <w:t xml:space="preserve"> festival</w:t>
      </w:r>
      <w:r>
        <w:rPr>
          <w:rFonts w:ascii="Arial" w:hAnsi="Arial" w:cs="Arial"/>
          <w:color w:val="002060"/>
        </w:rPr>
        <w:t>s</w:t>
      </w:r>
      <w:r w:rsidRPr="004E25B5">
        <w:rPr>
          <w:rFonts w:ascii="Arial" w:hAnsi="Arial" w:cs="Arial"/>
          <w:color w:val="002060"/>
        </w:rPr>
        <w:t xml:space="preserve">. </w:t>
      </w:r>
      <w:r>
        <w:rPr>
          <w:rFonts w:ascii="Arial" w:hAnsi="Arial" w:cs="Arial"/>
          <w:color w:val="002060"/>
        </w:rPr>
        <w:t>(</w:t>
      </w:r>
      <w:r>
        <w:rPr>
          <w:rFonts w:ascii="Arial" w:hAnsi="Arial" w:cs="Arial"/>
          <w:i/>
          <w:color w:val="002060"/>
        </w:rPr>
        <w:t>The Celebrating Multicultural Queensland grants</w:t>
      </w:r>
      <w:r w:rsidRPr="004E25B5">
        <w:rPr>
          <w:rFonts w:ascii="Arial" w:hAnsi="Arial" w:cs="Arial"/>
          <w:i/>
          <w:color w:val="002060"/>
        </w:rPr>
        <w:t xml:space="preserve"> program has a separate funding round for events and festivals</w:t>
      </w:r>
      <w:r w:rsidR="00224E65">
        <w:rPr>
          <w:rFonts w:ascii="Arial" w:hAnsi="Arial" w:cs="Arial"/>
          <w:i/>
          <w:color w:val="002060"/>
        </w:rPr>
        <w:t>.</w:t>
      </w:r>
      <w:r>
        <w:rPr>
          <w:rFonts w:ascii="Arial" w:hAnsi="Arial" w:cs="Arial"/>
          <w:i/>
          <w:color w:val="002060"/>
        </w:rPr>
        <w:t>)</w:t>
      </w:r>
    </w:p>
    <w:p w14:paraId="02ABA34A" w14:textId="384B62C5" w:rsidR="00C30D87" w:rsidRPr="003302BD" w:rsidRDefault="00C30D87" w:rsidP="003302BD">
      <w:pPr>
        <w:numPr>
          <w:ilvl w:val="0"/>
          <w:numId w:val="43"/>
        </w:numPr>
        <w:shd w:val="clear" w:color="auto" w:fill="FFFFFF" w:themeFill="background1"/>
        <w:spacing w:before="80" w:after="80" w:line="240" w:lineRule="auto"/>
        <w:rPr>
          <w:rFonts w:ascii="Arial" w:hAnsi="Arial" w:cs="Arial"/>
          <w:color w:val="002060"/>
          <w:kern w:val="32"/>
          <w:lang w:val="en-US"/>
        </w:rPr>
      </w:pPr>
      <w:r w:rsidRPr="003302BD">
        <w:rPr>
          <w:rFonts w:ascii="Arial" w:hAnsi="Arial" w:cs="Arial"/>
          <w:color w:val="002060"/>
          <w:kern w:val="32"/>
          <w:lang w:val="en-US"/>
        </w:rPr>
        <w:t>Applications that fail to address the program objectives and funding criteria.</w:t>
      </w:r>
    </w:p>
    <w:p w14:paraId="0DA40CFA" w14:textId="060EEEA6" w:rsidR="00C30D87" w:rsidRPr="004E25B5" w:rsidRDefault="00C30D87" w:rsidP="003570BC">
      <w:pPr>
        <w:numPr>
          <w:ilvl w:val="0"/>
          <w:numId w:val="43"/>
        </w:numPr>
        <w:shd w:val="clear" w:color="auto" w:fill="FFFFFF" w:themeFill="background1"/>
        <w:spacing w:before="120" w:after="120" w:line="240" w:lineRule="auto"/>
        <w:ind w:left="357" w:hanging="357"/>
        <w:rPr>
          <w:rFonts w:ascii="Arial" w:hAnsi="Arial" w:cs="Arial"/>
          <w:color w:val="002060"/>
          <w:szCs w:val="21"/>
        </w:rPr>
      </w:pPr>
      <w:r w:rsidRPr="003302BD">
        <w:rPr>
          <w:rFonts w:ascii="Arial" w:hAnsi="Arial" w:cs="Arial"/>
          <w:color w:val="002060"/>
          <w:kern w:val="32"/>
          <w:lang w:val="en-US"/>
        </w:rPr>
        <w:t xml:space="preserve">Applicants or auspicing organisations that have overdue Acquittal Reports for previous funding received from </w:t>
      </w:r>
      <w:r w:rsidR="000E26D5">
        <w:rPr>
          <w:rFonts w:ascii="Arial" w:hAnsi="Arial" w:cs="Arial"/>
          <w:color w:val="002060"/>
          <w:kern w:val="32"/>
          <w:lang w:val="en-US"/>
        </w:rPr>
        <w:t>Multicultural Affairs Queensland</w:t>
      </w:r>
      <w:r w:rsidRPr="003302BD">
        <w:rPr>
          <w:rFonts w:ascii="Arial" w:hAnsi="Arial" w:cs="Arial"/>
          <w:color w:val="002060"/>
          <w:kern w:val="32"/>
          <w:lang w:val="en-US"/>
        </w:rPr>
        <w:t xml:space="preserve">. Overdue Acquittal Reports are those that have not been submitted by the due date indicated in </w:t>
      </w:r>
      <w:r w:rsidR="00D76D65" w:rsidRPr="003302BD">
        <w:rPr>
          <w:rFonts w:ascii="Arial" w:hAnsi="Arial" w:cs="Arial"/>
          <w:color w:val="002060"/>
          <w:kern w:val="32"/>
          <w:lang w:val="en-US"/>
        </w:rPr>
        <w:t xml:space="preserve">the </w:t>
      </w:r>
      <w:r w:rsidRPr="003302BD">
        <w:rPr>
          <w:rFonts w:ascii="Arial" w:hAnsi="Arial" w:cs="Arial"/>
          <w:color w:val="002060"/>
          <w:kern w:val="32"/>
          <w:lang w:val="en-US"/>
        </w:rPr>
        <w:t>funding agreement. To check</w:t>
      </w:r>
      <w:r w:rsidRPr="004E25B5">
        <w:rPr>
          <w:rFonts w:ascii="Arial" w:hAnsi="Arial" w:cs="Arial"/>
          <w:color w:val="002060"/>
        </w:rPr>
        <w:t xml:space="preserve"> if you are up to date with your reports, please email </w:t>
      </w:r>
      <w:hyperlink r:id="rId13" w:history="1">
        <w:r w:rsidRPr="00677172">
          <w:rPr>
            <w:rStyle w:val="Hyperlink"/>
            <w:rFonts w:ascii="Arial" w:hAnsi="Arial" w:cs="Arial"/>
            <w:kern w:val="32"/>
            <w:lang w:val="en-US"/>
          </w:rPr>
          <w:t>MAQfunding@communities.qld.gov.au</w:t>
        </w:r>
      </w:hyperlink>
      <w:r w:rsidRPr="00677172">
        <w:rPr>
          <w:rStyle w:val="Hyperlink"/>
          <w:rFonts w:ascii="Arial" w:hAnsi="Arial" w:cs="Arial"/>
          <w:color w:val="002060"/>
          <w:kern w:val="32"/>
          <w:u w:val="none"/>
          <w:lang w:val="en-US"/>
        </w:rPr>
        <w:t>.</w:t>
      </w:r>
    </w:p>
    <w:p w14:paraId="273CE6B0" w14:textId="52DFF506" w:rsidR="009C0AB0" w:rsidRPr="004A6276" w:rsidRDefault="00C30D87" w:rsidP="004A6276">
      <w:pPr>
        <w:numPr>
          <w:ilvl w:val="0"/>
          <w:numId w:val="36"/>
        </w:numPr>
        <w:spacing w:before="120" w:after="120" w:line="240" w:lineRule="auto"/>
        <w:ind w:left="357" w:hanging="357"/>
        <w:rPr>
          <w:rFonts w:ascii="Arial" w:hAnsi="Arial" w:cs="Arial"/>
          <w:color w:val="002060"/>
        </w:rPr>
      </w:pPr>
      <w:r w:rsidRPr="004E25B5">
        <w:rPr>
          <w:rFonts w:ascii="Arial" w:hAnsi="Arial" w:cs="Arial"/>
          <w:color w:val="002060"/>
        </w:rPr>
        <w:t>Projects with a focus on competitions, commercial, or fundraising activities.</w:t>
      </w:r>
    </w:p>
    <w:p w14:paraId="4BE4CF9E" w14:textId="25897F9F" w:rsidR="00BC2CAE" w:rsidRPr="003570BC" w:rsidRDefault="00BC2CAE" w:rsidP="003570BC">
      <w:pPr>
        <w:pStyle w:val="Heading1"/>
        <w:spacing w:before="120" w:after="120"/>
        <w:rPr>
          <w:rFonts w:ascii="Arial" w:hAnsi="Arial" w:cs="Arial"/>
          <w:sz w:val="40"/>
          <w:szCs w:val="40"/>
          <w:lang w:val="en-US"/>
        </w:rPr>
      </w:pPr>
      <w:r w:rsidRPr="00506C04">
        <w:rPr>
          <w:rFonts w:ascii="Arial" w:hAnsi="Arial" w:cs="Arial"/>
          <w:sz w:val="40"/>
          <w:szCs w:val="40"/>
          <w:lang w:val="en-US"/>
        </w:rPr>
        <w:t xml:space="preserve">Funding </w:t>
      </w:r>
      <w:r w:rsidR="00DB0177" w:rsidRPr="00506C04">
        <w:rPr>
          <w:rFonts w:ascii="Arial" w:hAnsi="Arial" w:cs="Arial"/>
          <w:sz w:val="40"/>
          <w:szCs w:val="40"/>
          <w:lang w:val="en-US"/>
        </w:rPr>
        <w:t>decisions</w:t>
      </w:r>
    </w:p>
    <w:p w14:paraId="57576DE9" w14:textId="21548745" w:rsidR="00C30E3B" w:rsidRPr="003570BC" w:rsidRDefault="00C30E3B" w:rsidP="003570BC">
      <w:pPr>
        <w:spacing w:before="120" w:after="120" w:line="240" w:lineRule="auto"/>
        <w:rPr>
          <w:rFonts w:ascii="Arial Bold" w:hAnsi="Arial Bold" w:cs="Arial"/>
          <w:b/>
          <w:color w:val="002060"/>
          <w:szCs w:val="26"/>
          <w:lang w:val="en-US"/>
        </w:rPr>
      </w:pPr>
      <w:r w:rsidRPr="004E25B5">
        <w:rPr>
          <w:rFonts w:ascii="Arial Bold" w:hAnsi="Arial Bold" w:cs="Arial"/>
          <w:b/>
          <w:color w:val="002060"/>
          <w:szCs w:val="26"/>
          <w:lang w:val="en-US"/>
        </w:rPr>
        <w:t>Funding decisions are final and unsuccessful applications will not be re-considered.</w:t>
      </w:r>
    </w:p>
    <w:p w14:paraId="04E5CD44" w14:textId="42D62F3E" w:rsidR="00C30E3B" w:rsidRPr="004E25B5" w:rsidRDefault="00C30E3B" w:rsidP="003570BC">
      <w:pPr>
        <w:spacing w:before="120" w:after="120" w:line="240" w:lineRule="auto"/>
        <w:rPr>
          <w:rFonts w:ascii="Arial" w:hAnsi="Arial" w:cs="Arial"/>
          <w:color w:val="002060"/>
          <w:lang w:val="en-US"/>
        </w:rPr>
      </w:pPr>
      <w:r w:rsidRPr="004E25B5">
        <w:rPr>
          <w:rFonts w:ascii="Arial" w:hAnsi="Arial" w:cs="Arial"/>
          <w:color w:val="002060"/>
          <w:lang w:val="en-US"/>
        </w:rPr>
        <w:t>Funding outcomes for multicultural projects under the 201</w:t>
      </w:r>
      <w:r w:rsidR="00293F6A" w:rsidRPr="004E25B5">
        <w:rPr>
          <w:rFonts w:ascii="Arial" w:hAnsi="Arial" w:cs="Arial"/>
          <w:color w:val="002060"/>
          <w:lang w:val="en-US"/>
        </w:rPr>
        <w:t>7</w:t>
      </w:r>
      <w:r w:rsidRPr="004E25B5">
        <w:rPr>
          <w:rFonts w:ascii="Arial" w:hAnsi="Arial" w:cs="Arial"/>
          <w:color w:val="002060"/>
          <w:lang w:val="en-US"/>
        </w:rPr>
        <w:t>–1</w:t>
      </w:r>
      <w:r w:rsidR="00293F6A" w:rsidRPr="004E25B5">
        <w:rPr>
          <w:rFonts w:ascii="Arial" w:hAnsi="Arial" w:cs="Arial"/>
          <w:color w:val="002060"/>
          <w:lang w:val="en-US"/>
        </w:rPr>
        <w:t>8</w:t>
      </w:r>
      <w:r w:rsidRPr="004E25B5">
        <w:rPr>
          <w:rFonts w:ascii="Arial" w:hAnsi="Arial" w:cs="Arial"/>
          <w:color w:val="002060"/>
          <w:lang w:val="en-US"/>
        </w:rPr>
        <w:t xml:space="preserve"> Celebrating Multicultural Queensland grants program will</w:t>
      </w:r>
      <w:r w:rsidRPr="004E25B5">
        <w:rPr>
          <w:rFonts w:ascii="Arial" w:hAnsi="Arial" w:cs="Arial"/>
          <w:b/>
          <w:color w:val="002060"/>
          <w:lang w:val="en-US"/>
        </w:rPr>
        <w:t xml:space="preserve"> be announced by the Minister for Multicultural Affairs before the end of </w:t>
      </w:r>
      <w:r w:rsidR="00293F6A" w:rsidRPr="004E25B5">
        <w:rPr>
          <w:rFonts w:ascii="Arial" w:hAnsi="Arial" w:cs="Arial"/>
          <w:b/>
          <w:color w:val="002060"/>
          <w:lang w:val="en-US"/>
        </w:rPr>
        <w:t xml:space="preserve">June </w:t>
      </w:r>
      <w:r w:rsidRPr="004E25B5">
        <w:rPr>
          <w:rFonts w:ascii="Arial" w:hAnsi="Arial" w:cs="Arial"/>
          <w:b/>
          <w:color w:val="002060"/>
          <w:lang w:val="en-US"/>
        </w:rPr>
        <w:t>2018</w:t>
      </w:r>
      <w:r w:rsidRPr="004E25B5">
        <w:rPr>
          <w:rFonts w:ascii="Arial" w:hAnsi="Arial" w:cs="Arial"/>
          <w:color w:val="002060"/>
          <w:lang w:val="en-US"/>
        </w:rPr>
        <w:t>.</w:t>
      </w:r>
    </w:p>
    <w:p w14:paraId="4BB5E2E0" w14:textId="01296F9D" w:rsidR="00C30E3B" w:rsidRPr="004E25B5" w:rsidRDefault="00C30E3B" w:rsidP="003570BC">
      <w:pPr>
        <w:spacing w:before="120" w:after="120" w:line="240" w:lineRule="auto"/>
        <w:rPr>
          <w:rFonts w:ascii="Arial" w:hAnsi="Arial" w:cs="Arial"/>
          <w:color w:val="002060"/>
          <w:lang w:val="en-US"/>
        </w:rPr>
      </w:pPr>
      <w:r w:rsidRPr="004E25B5">
        <w:rPr>
          <w:rFonts w:ascii="Arial" w:hAnsi="Arial" w:cs="Arial"/>
          <w:b/>
          <w:color w:val="002060"/>
          <w:u w:val="single"/>
          <w:lang w:val="en-US"/>
        </w:rPr>
        <w:t>All applicants successful</w:t>
      </w:r>
      <w:r w:rsidRPr="004E25B5">
        <w:rPr>
          <w:rFonts w:ascii="Arial" w:hAnsi="Arial" w:cs="Arial"/>
          <w:b/>
          <w:color w:val="002060"/>
          <w:lang w:val="en-US"/>
        </w:rPr>
        <w:t xml:space="preserve"> </w:t>
      </w:r>
      <w:r w:rsidRPr="004E25B5">
        <w:rPr>
          <w:rFonts w:ascii="Arial" w:hAnsi="Arial" w:cs="Arial"/>
          <w:color w:val="002060"/>
          <w:lang w:val="en-US"/>
        </w:rPr>
        <w:t>in receiving funding will be required to:</w:t>
      </w:r>
    </w:p>
    <w:p w14:paraId="1BCD8105" w14:textId="6836E335" w:rsidR="00C30E3B" w:rsidRPr="004E25B5" w:rsidRDefault="00C30E3B" w:rsidP="003570BC">
      <w:pPr>
        <w:numPr>
          <w:ilvl w:val="0"/>
          <w:numId w:val="34"/>
        </w:numPr>
        <w:shd w:val="clear" w:color="auto" w:fill="FFFFFF" w:themeFill="background1"/>
        <w:spacing w:before="120" w:after="120" w:line="240" w:lineRule="auto"/>
        <w:rPr>
          <w:rFonts w:ascii="Arial" w:hAnsi="Arial" w:cs="Arial"/>
          <w:i/>
          <w:color w:val="002060"/>
          <w:kern w:val="32"/>
          <w:lang w:val="en-US"/>
        </w:rPr>
      </w:pPr>
      <w:proofErr w:type="gramStart"/>
      <w:r w:rsidRPr="004E25B5">
        <w:rPr>
          <w:rFonts w:ascii="Arial" w:hAnsi="Arial" w:cs="Arial"/>
          <w:color w:val="002060"/>
          <w:kern w:val="32"/>
          <w:lang w:val="en-US"/>
        </w:rPr>
        <w:t>sign</w:t>
      </w:r>
      <w:proofErr w:type="gramEnd"/>
      <w:r w:rsidRPr="004E25B5">
        <w:rPr>
          <w:rFonts w:ascii="Arial" w:hAnsi="Arial" w:cs="Arial"/>
          <w:color w:val="002060"/>
          <w:kern w:val="32"/>
          <w:lang w:val="en-US"/>
        </w:rPr>
        <w:t xml:space="preserve"> a </w:t>
      </w:r>
      <w:r w:rsidR="006663B8">
        <w:rPr>
          <w:rFonts w:ascii="Arial" w:hAnsi="Arial" w:cs="Arial"/>
          <w:b/>
          <w:color w:val="002060"/>
          <w:kern w:val="32"/>
          <w:lang w:val="en-US"/>
        </w:rPr>
        <w:t xml:space="preserve">Particulars </w:t>
      </w:r>
      <w:r w:rsidR="00322801" w:rsidRPr="004E25B5">
        <w:rPr>
          <w:rFonts w:ascii="Arial" w:hAnsi="Arial" w:cs="Arial"/>
          <w:color w:val="002060"/>
          <w:kern w:val="32"/>
          <w:lang w:val="en-US"/>
        </w:rPr>
        <w:t>(</w:t>
      </w:r>
      <w:r w:rsidR="006663B8">
        <w:rPr>
          <w:rFonts w:ascii="Arial" w:hAnsi="Arial" w:cs="Arial"/>
          <w:color w:val="002060"/>
          <w:kern w:val="32"/>
          <w:lang w:val="en-US"/>
        </w:rPr>
        <w:t>funding contract</w:t>
      </w:r>
      <w:r w:rsidR="00D76D65">
        <w:rPr>
          <w:rFonts w:ascii="Arial" w:hAnsi="Arial" w:cs="Arial"/>
          <w:color w:val="002060"/>
          <w:kern w:val="32"/>
          <w:lang w:val="en-US"/>
        </w:rPr>
        <w:t>)</w:t>
      </w:r>
      <w:r w:rsidRPr="004E25B5">
        <w:rPr>
          <w:rFonts w:ascii="Arial" w:hAnsi="Arial" w:cs="Arial"/>
          <w:color w:val="002060"/>
          <w:kern w:val="32"/>
          <w:lang w:val="en-US"/>
        </w:rPr>
        <w:t xml:space="preserve"> and comply with the requirements and conditions of the agreement</w:t>
      </w:r>
      <w:r w:rsidR="00322801" w:rsidRPr="004E25B5">
        <w:rPr>
          <w:rFonts w:ascii="Arial" w:hAnsi="Arial" w:cs="Arial"/>
          <w:color w:val="002060"/>
          <w:kern w:val="32"/>
          <w:lang w:val="en-US"/>
        </w:rPr>
        <w:t xml:space="preserve">. </w:t>
      </w:r>
      <w:r w:rsidR="00322801" w:rsidRPr="004E25B5">
        <w:rPr>
          <w:rFonts w:ascii="Arial" w:hAnsi="Arial" w:cs="Arial"/>
          <w:i/>
          <w:color w:val="002060"/>
          <w:kern w:val="32"/>
          <w:lang w:val="en-US"/>
        </w:rPr>
        <w:t xml:space="preserve">Visit </w:t>
      </w:r>
      <w:hyperlink r:id="rId14" w:history="1">
        <w:r w:rsidR="00322801" w:rsidRPr="000126AA">
          <w:rPr>
            <w:rStyle w:val="Hyperlink"/>
            <w:rFonts w:ascii="Arial" w:hAnsi="Arial" w:cs="Arial"/>
            <w:kern w:val="32"/>
            <w:lang w:val="en-US"/>
          </w:rPr>
          <w:t>www.communities.qld.gov.au/multicultural</w:t>
        </w:r>
      </w:hyperlink>
      <w:r w:rsidR="00322801" w:rsidRPr="000126AA">
        <w:rPr>
          <w:rFonts w:ascii="Arial" w:hAnsi="Arial" w:cs="Arial"/>
          <w:kern w:val="32"/>
          <w:lang w:val="en-US"/>
        </w:rPr>
        <w:t xml:space="preserve"> </w:t>
      </w:r>
      <w:r w:rsidR="00322801" w:rsidRPr="000126AA">
        <w:rPr>
          <w:rFonts w:ascii="Arial" w:hAnsi="Arial" w:cs="Arial"/>
          <w:i/>
          <w:color w:val="002060"/>
          <w:kern w:val="32"/>
          <w:lang w:val="en-US"/>
        </w:rPr>
        <w:t>f</w:t>
      </w:r>
      <w:r w:rsidR="00322801" w:rsidRPr="004E25B5">
        <w:rPr>
          <w:rFonts w:ascii="Arial" w:hAnsi="Arial" w:cs="Arial"/>
          <w:i/>
          <w:color w:val="002060"/>
          <w:kern w:val="32"/>
          <w:lang w:val="en-US"/>
        </w:rPr>
        <w:t>or an example</w:t>
      </w:r>
    </w:p>
    <w:p w14:paraId="35DB67E5" w14:textId="63703C21" w:rsidR="00F828C7" w:rsidRPr="004E25B5" w:rsidRDefault="00C30E3B" w:rsidP="006F5555">
      <w:pPr>
        <w:numPr>
          <w:ilvl w:val="0"/>
          <w:numId w:val="34"/>
        </w:numPr>
        <w:shd w:val="clear" w:color="auto" w:fill="FFFFFF" w:themeFill="background1"/>
        <w:spacing w:after="80" w:line="240" w:lineRule="auto"/>
        <w:rPr>
          <w:rFonts w:ascii="Arial" w:hAnsi="Arial" w:cs="Arial"/>
          <w:color w:val="002060"/>
          <w:kern w:val="32"/>
          <w:lang w:val="en-US"/>
        </w:rPr>
      </w:pPr>
      <w:r w:rsidRPr="004E25B5">
        <w:rPr>
          <w:rFonts w:ascii="Arial" w:hAnsi="Arial" w:cs="Arial"/>
          <w:color w:val="002060"/>
          <w:kern w:val="32"/>
          <w:lang w:val="en-US"/>
        </w:rPr>
        <w:lastRenderedPageBreak/>
        <w:t xml:space="preserve">complete an </w:t>
      </w:r>
      <w:r w:rsidRPr="004E25B5">
        <w:rPr>
          <w:rFonts w:ascii="Arial" w:hAnsi="Arial" w:cs="Arial"/>
          <w:b/>
          <w:color w:val="002060"/>
          <w:kern w:val="32"/>
          <w:lang w:val="en-US"/>
        </w:rPr>
        <w:t>Electronic Funds Transfer</w:t>
      </w:r>
      <w:r w:rsidRPr="004E25B5">
        <w:rPr>
          <w:rFonts w:ascii="Arial" w:hAnsi="Arial" w:cs="Arial"/>
          <w:color w:val="002060"/>
          <w:kern w:val="32"/>
          <w:lang w:val="en-US"/>
        </w:rPr>
        <w:t xml:space="preserve"> form outlining financial institution details</w:t>
      </w:r>
      <w:r w:rsidR="006F5555" w:rsidRPr="004E25B5">
        <w:rPr>
          <w:rFonts w:ascii="Arial" w:hAnsi="Arial" w:cs="Arial"/>
          <w:color w:val="002060"/>
          <w:kern w:val="32"/>
          <w:lang w:val="en-US"/>
        </w:rPr>
        <w:t xml:space="preserve">, and if registered for GST, </w:t>
      </w:r>
      <w:r w:rsidR="00D76D65">
        <w:rPr>
          <w:rFonts w:ascii="Arial" w:hAnsi="Arial" w:cs="Arial"/>
          <w:color w:val="002060"/>
          <w:kern w:val="32"/>
          <w:lang w:val="en-US"/>
        </w:rPr>
        <w:t xml:space="preserve">an </w:t>
      </w:r>
      <w:r w:rsidR="00D76D65" w:rsidRPr="0057442D">
        <w:rPr>
          <w:rFonts w:ascii="Arial" w:hAnsi="Arial" w:cs="Arial"/>
          <w:color w:val="002060"/>
          <w:kern w:val="32"/>
          <w:lang w:val="en-US"/>
        </w:rPr>
        <w:t xml:space="preserve">Agreement to Issue </w:t>
      </w:r>
      <w:r w:rsidR="006F5555" w:rsidRPr="00A34690">
        <w:rPr>
          <w:rFonts w:ascii="Arial" w:hAnsi="Arial" w:cs="Arial"/>
          <w:b/>
          <w:color w:val="002060"/>
          <w:kern w:val="32"/>
          <w:lang w:val="en-US"/>
        </w:rPr>
        <w:t>Recipient Created Tax Invoice</w:t>
      </w:r>
      <w:r w:rsidR="006F5555" w:rsidRPr="004E25B5">
        <w:rPr>
          <w:rFonts w:ascii="Arial" w:hAnsi="Arial" w:cs="Arial"/>
          <w:color w:val="002060"/>
          <w:kern w:val="32"/>
          <w:lang w:val="en-US"/>
        </w:rPr>
        <w:t xml:space="preserve"> form which allows </w:t>
      </w:r>
      <w:r w:rsidR="00C225CD">
        <w:rPr>
          <w:rFonts w:ascii="Arial" w:hAnsi="Arial" w:cs="Arial"/>
          <w:color w:val="002060"/>
          <w:kern w:val="32"/>
          <w:lang w:val="en-US"/>
        </w:rPr>
        <w:t xml:space="preserve">the Department of Local Government, Racing and Multicultural Affairs, through </w:t>
      </w:r>
      <w:r w:rsidR="00252D4D" w:rsidRPr="00224E65">
        <w:rPr>
          <w:rFonts w:ascii="Arial" w:hAnsi="Arial" w:cs="Arial"/>
          <w:color w:val="002060"/>
        </w:rPr>
        <w:t>Multicultural Affairs</w:t>
      </w:r>
      <w:r w:rsidR="00252D4D">
        <w:rPr>
          <w:rFonts w:ascii="Arial" w:hAnsi="Arial" w:cs="Arial"/>
          <w:color w:val="002060"/>
        </w:rPr>
        <w:t xml:space="preserve"> </w:t>
      </w:r>
      <w:r w:rsidR="000E26D5">
        <w:rPr>
          <w:rFonts w:ascii="Arial" w:hAnsi="Arial" w:cs="Arial"/>
          <w:color w:val="002060"/>
        </w:rPr>
        <w:t>Queensland</w:t>
      </w:r>
      <w:r w:rsidR="00C225CD">
        <w:rPr>
          <w:rFonts w:ascii="Arial" w:hAnsi="Arial" w:cs="Arial"/>
          <w:color w:val="002060"/>
        </w:rPr>
        <w:t xml:space="preserve">, </w:t>
      </w:r>
      <w:r w:rsidR="006F5555" w:rsidRPr="004E25B5">
        <w:rPr>
          <w:rFonts w:ascii="Arial" w:hAnsi="Arial" w:cs="Arial"/>
          <w:color w:val="002060"/>
          <w:kern w:val="32"/>
          <w:lang w:val="en-US"/>
        </w:rPr>
        <w:t>to raise an invoice on behalf of the successful applicant</w:t>
      </w:r>
    </w:p>
    <w:p w14:paraId="18E74252" w14:textId="3F3E980D" w:rsidR="009E2808" w:rsidRPr="003570BC" w:rsidRDefault="003E5DDF" w:rsidP="003570BC">
      <w:pPr>
        <w:numPr>
          <w:ilvl w:val="0"/>
          <w:numId w:val="34"/>
        </w:numPr>
        <w:shd w:val="clear" w:color="auto" w:fill="FFFFFF" w:themeFill="background1"/>
        <w:spacing w:before="120" w:after="120" w:line="240" w:lineRule="auto"/>
        <w:rPr>
          <w:rFonts w:ascii="Arial" w:hAnsi="Arial" w:cs="Arial"/>
          <w:color w:val="002060"/>
          <w:kern w:val="32"/>
          <w:lang w:val="en-US"/>
        </w:rPr>
      </w:pPr>
      <w:proofErr w:type="gramStart"/>
      <w:r w:rsidRPr="006F3840">
        <w:rPr>
          <w:rFonts w:ascii="Arial" w:hAnsi="Arial" w:cs="Arial"/>
          <w:color w:val="002060"/>
          <w:kern w:val="32"/>
          <w:lang w:val="en-US"/>
        </w:rPr>
        <w:t>submit</w:t>
      </w:r>
      <w:proofErr w:type="gramEnd"/>
      <w:r w:rsidRPr="006F3840">
        <w:rPr>
          <w:rFonts w:ascii="Arial" w:hAnsi="Arial" w:cs="Arial"/>
          <w:color w:val="002060"/>
          <w:kern w:val="32"/>
          <w:lang w:val="en-US"/>
        </w:rPr>
        <w:t xml:space="preserve"> an online </w:t>
      </w:r>
      <w:r w:rsidRPr="006F3840">
        <w:rPr>
          <w:rFonts w:ascii="Arial" w:hAnsi="Arial" w:cs="Arial"/>
          <w:b/>
          <w:color w:val="002060"/>
          <w:kern w:val="32"/>
          <w:lang w:val="en-US"/>
        </w:rPr>
        <w:t>Acquittal Report</w:t>
      </w:r>
      <w:r w:rsidRPr="006F3840">
        <w:rPr>
          <w:rFonts w:ascii="Arial" w:hAnsi="Arial" w:cs="Arial"/>
          <w:color w:val="002060"/>
          <w:kern w:val="32"/>
          <w:lang w:val="en-US"/>
        </w:rPr>
        <w:t xml:space="preserve"> within six (6) weeks after the completion of the funded project. Depending on the timeline of a project, a Progress Report mid-way through the project may also be required to be submitted. </w:t>
      </w:r>
      <w:r w:rsidR="006F3840" w:rsidRPr="006F3840">
        <w:rPr>
          <w:rFonts w:ascii="Arial" w:hAnsi="Arial" w:cs="Arial"/>
          <w:color w:val="002060"/>
          <w:kern w:val="32"/>
          <w:lang w:val="en-US"/>
        </w:rPr>
        <w:t>Templates will be attached to applications in SmartyGrants</w:t>
      </w:r>
      <w:r w:rsidR="006F3840">
        <w:rPr>
          <w:rFonts w:ascii="Arial" w:hAnsi="Arial" w:cs="Arial"/>
          <w:color w:val="002060"/>
          <w:kern w:val="32"/>
          <w:lang w:val="en-US"/>
        </w:rPr>
        <w:t>.</w:t>
      </w:r>
    </w:p>
    <w:p w14:paraId="34780A2A" w14:textId="2CC4146D" w:rsidR="009E4749" w:rsidRPr="003570BC" w:rsidRDefault="00F828C7" w:rsidP="008B7252">
      <w:pPr>
        <w:spacing w:before="120" w:after="120" w:line="240" w:lineRule="auto"/>
        <w:rPr>
          <w:rFonts w:ascii="Arial" w:hAnsi="Arial" w:cs="Arial"/>
          <w:b/>
          <w:color w:val="002060"/>
          <w:lang w:val="en-US"/>
        </w:rPr>
      </w:pPr>
      <w:r w:rsidRPr="003570BC">
        <w:rPr>
          <w:rFonts w:ascii="Arial" w:hAnsi="Arial" w:cs="Arial"/>
          <w:b/>
          <w:color w:val="002060"/>
          <w:lang w:val="en-US"/>
        </w:rPr>
        <w:t xml:space="preserve">Funding will become available once successful </w:t>
      </w:r>
      <w:r w:rsidRPr="004E25B5">
        <w:rPr>
          <w:rFonts w:ascii="Arial" w:hAnsi="Arial" w:cs="Arial"/>
          <w:color w:val="002060"/>
          <w:lang w:val="en-US"/>
        </w:rPr>
        <w:t>applicants have entered into a grant agreement</w:t>
      </w:r>
      <w:r w:rsidR="009E4749" w:rsidRPr="004E25B5">
        <w:rPr>
          <w:rFonts w:ascii="Arial" w:hAnsi="Arial" w:cs="Arial"/>
          <w:color w:val="002060"/>
          <w:lang w:val="en-US"/>
        </w:rPr>
        <w:t>, executed by the Queensland Government,</w:t>
      </w:r>
      <w:r w:rsidRPr="004E25B5">
        <w:rPr>
          <w:rFonts w:ascii="Arial" w:hAnsi="Arial" w:cs="Arial"/>
          <w:color w:val="002060"/>
          <w:lang w:val="en-US"/>
        </w:rPr>
        <w:t xml:space="preserve"> and provided their bank details.</w:t>
      </w:r>
    </w:p>
    <w:p w14:paraId="5357651A" w14:textId="36C2909F" w:rsidR="003C27BE" w:rsidRPr="004E25B5" w:rsidRDefault="00F828C7" w:rsidP="008B7252">
      <w:pPr>
        <w:spacing w:before="120" w:after="120" w:line="240" w:lineRule="auto"/>
        <w:rPr>
          <w:rFonts w:ascii="Arial" w:hAnsi="Arial" w:cs="Arial"/>
          <w:color w:val="002060"/>
          <w:lang w:val="en-US"/>
        </w:rPr>
      </w:pPr>
      <w:r w:rsidRPr="004E25B5">
        <w:rPr>
          <w:rFonts w:ascii="Arial" w:hAnsi="Arial" w:cs="Arial"/>
          <w:color w:val="002060"/>
          <w:lang w:val="en-US"/>
        </w:rPr>
        <w:t xml:space="preserve">Successful applications will be advertised in Queensland Government publications and websites. An applicant must inform </w:t>
      </w:r>
      <w:r w:rsidR="00C225CD">
        <w:rPr>
          <w:rFonts w:ascii="Arial" w:hAnsi="Arial" w:cs="Arial"/>
          <w:color w:val="002060"/>
          <w:lang w:val="en-US"/>
        </w:rPr>
        <w:t xml:space="preserve">the Department of Local Government, Racing and Multicultural Affairs, through </w:t>
      </w:r>
      <w:r w:rsidR="009E4749" w:rsidRPr="004E25B5">
        <w:rPr>
          <w:rFonts w:ascii="Arial" w:hAnsi="Arial" w:cs="Arial"/>
          <w:color w:val="002060"/>
          <w:lang w:val="en-US"/>
        </w:rPr>
        <w:t>Multicultural Affairs Queensland, if the organisation does not want their contact information made public.</w:t>
      </w:r>
    </w:p>
    <w:p w14:paraId="58514D2D" w14:textId="77777777" w:rsidR="00C07C07" w:rsidRPr="004E25B5" w:rsidRDefault="009F5743" w:rsidP="003E5DDF">
      <w:pPr>
        <w:spacing w:after="0"/>
        <w:rPr>
          <w:rFonts w:ascii="Arial" w:hAnsi="Arial" w:cs="Arial"/>
          <w:color w:val="002060"/>
          <w:lang w:val="en-US"/>
        </w:rPr>
      </w:pPr>
      <w:r w:rsidRPr="004E25B5">
        <w:rPr>
          <w:rFonts w:ascii="Arial" w:hAnsi="Arial" w:cs="Arial"/>
          <w:b/>
          <w:color w:val="002060"/>
          <w:u w:val="single"/>
          <w:lang w:val="en-US"/>
        </w:rPr>
        <w:t>All applicants unsuccessful</w:t>
      </w:r>
      <w:r w:rsidRPr="004E25B5">
        <w:rPr>
          <w:rFonts w:ascii="Arial" w:hAnsi="Arial" w:cs="Arial"/>
          <w:color w:val="002060"/>
          <w:lang w:val="en-US"/>
        </w:rPr>
        <w:t xml:space="preserve"> in receiving funding </w:t>
      </w:r>
      <w:r w:rsidR="003E5DDF" w:rsidRPr="004E25B5">
        <w:rPr>
          <w:rFonts w:ascii="Arial" w:hAnsi="Arial" w:cs="Arial"/>
          <w:color w:val="002060"/>
          <w:lang w:val="en-US"/>
        </w:rPr>
        <w:t>can</w:t>
      </w:r>
      <w:r w:rsidR="00C07C07" w:rsidRPr="004E25B5">
        <w:rPr>
          <w:rFonts w:ascii="Arial" w:hAnsi="Arial" w:cs="Arial"/>
          <w:color w:val="002060"/>
          <w:lang w:val="en-US"/>
        </w:rPr>
        <w:t>:</w:t>
      </w:r>
    </w:p>
    <w:p w14:paraId="3619D310" w14:textId="1BB1EF55" w:rsidR="00734A19" w:rsidRPr="00677172" w:rsidRDefault="009F5743" w:rsidP="00646C9B">
      <w:pPr>
        <w:numPr>
          <w:ilvl w:val="0"/>
          <w:numId w:val="34"/>
        </w:numPr>
        <w:shd w:val="clear" w:color="auto" w:fill="FFFFFF" w:themeFill="background1"/>
        <w:spacing w:after="80" w:line="240" w:lineRule="auto"/>
        <w:rPr>
          <w:rStyle w:val="Hyperlink"/>
          <w:rFonts w:ascii="Arial" w:hAnsi="Arial" w:cs="Arial"/>
          <w:color w:val="auto"/>
          <w:kern w:val="32"/>
          <w:u w:val="none"/>
          <w:lang w:val="en-US"/>
        </w:rPr>
      </w:pPr>
      <w:r w:rsidRPr="00677172">
        <w:rPr>
          <w:rFonts w:ascii="Arial" w:hAnsi="Arial" w:cs="Arial"/>
          <w:color w:val="002060"/>
          <w:kern w:val="32"/>
          <w:lang w:val="en-US"/>
        </w:rPr>
        <w:t xml:space="preserve">request </w:t>
      </w:r>
      <w:r w:rsidR="003E5DDF" w:rsidRPr="00677172">
        <w:rPr>
          <w:rFonts w:ascii="Arial" w:hAnsi="Arial" w:cs="Arial"/>
          <w:color w:val="002060"/>
          <w:kern w:val="32"/>
          <w:lang w:val="en-US"/>
        </w:rPr>
        <w:t>feedback</w:t>
      </w:r>
      <w:r w:rsidRPr="00677172">
        <w:rPr>
          <w:rFonts w:ascii="Arial" w:hAnsi="Arial" w:cs="Arial"/>
          <w:color w:val="002060"/>
          <w:kern w:val="32"/>
          <w:lang w:val="en-US"/>
        </w:rPr>
        <w:t xml:space="preserve"> </w:t>
      </w:r>
      <w:r w:rsidR="005123CC" w:rsidRPr="00677172">
        <w:rPr>
          <w:rFonts w:ascii="Arial" w:hAnsi="Arial" w:cs="Arial"/>
          <w:color w:val="002060"/>
          <w:kern w:val="32"/>
          <w:lang w:val="en-US"/>
        </w:rPr>
        <w:t>on their application</w:t>
      </w:r>
      <w:r w:rsidRPr="00677172">
        <w:rPr>
          <w:rFonts w:ascii="Arial" w:hAnsi="Arial" w:cs="Arial"/>
          <w:color w:val="002060"/>
          <w:kern w:val="32"/>
          <w:lang w:val="en-US"/>
        </w:rPr>
        <w:t xml:space="preserve"> </w:t>
      </w:r>
      <w:r w:rsidR="003E5DDF" w:rsidRPr="00677172">
        <w:rPr>
          <w:rFonts w:ascii="Arial" w:hAnsi="Arial" w:cs="Arial"/>
          <w:color w:val="002060"/>
          <w:kern w:val="32"/>
          <w:lang w:val="en-US"/>
        </w:rPr>
        <w:t xml:space="preserve">by emailing </w:t>
      </w:r>
      <w:hyperlink r:id="rId15" w:history="1">
        <w:r w:rsidR="00DB2944" w:rsidRPr="00677172">
          <w:rPr>
            <w:rStyle w:val="Hyperlink"/>
            <w:rFonts w:ascii="Arial" w:hAnsi="Arial" w:cs="Arial"/>
            <w:kern w:val="32"/>
            <w:lang w:val="en-US"/>
          </w:rPr>
          <w:t>MAQfunding@communities.qld.gov.au</w:t>
        </w:r>
      </w:hyperlink>
    </w:p>
    <w:p w14:paraId="04C3189E" w14:textId="7754AF1D" w:rsidR="009F5743" w:rsidRPr="004E25B5" w:rsidRDefault="009F5743" w:rsidP="00646C9B">
      <w:pPr>
        <w:numPr>
          <w:ilvl w:val="0"/>
          <w:numId w:val="34"/>
        </w:numPr>
        <w:shd w:val="clear" w:color="auto" w:fill="FFFFFF" w:themeFill="background1"/>
        <w:spacing w:after="80" w:line="240" w:lineRule="auto"/>
        <w:rPr>
          <w:rFonts w:ascii="Arial" w:hAnsi="Arial" w:cs="Arial"/>
          <w:color w:val="002060"/>
          <w:kern w:val="32"/>
          <w:lang w:val="en-US"/>
        </w:rPr>
      </w:pPr>
      <w:r w:rsidRPr="004E25B5">
        <w:rPr>
          <w:rFonts w:ascii="Arial" w:hAnsi="Arial" w:cs="Arial"/>
          <w:color w:val="002060"/>
          <w:kern w:val="32"/>
          <w:lang w:val="en-US"/>
        </w:rPr>
        <w:t>contact the Grants Access Worker at MDA Ltd on (07</w:t>
      </w:r>
      <w:r w:rsidRPr="00786070">
        <w:rPr>
          <w:rFonts w:ascii="Arial" w:hAnsi="Arial" w:cs="Arial"/>
          <w:color w:val="002060"/>
          <w:kern w:val="32"/>
          <w:lang w:val="en-US"/>
        </w:rPr>
        <w:t>) 3337 5400</w:t>
      </w:r>
      <w:r w:rsidRPr="004E25B5">
        <w:rPr>
          <w:rFonts w:ascii="Arial" w:hAnsi="Arial" w:cs="Arial"/>
          <w:color w:val="002060"/>
          <w:kern w:val="32"/>
          <w:lang w:val="en-US"/>
        </w:rPr>
        <w:t xml:space="preserve"> or email </w:t>
      </w:r>
      <w:hyperlink r:id="rId16" w:history="1">
        <w:r w:rsidR="003C27BE" w:rsidRPr="00DD6218">
          <w:rPr>
            <w:rStyle w:val="Hyperlink"/>
            <w:rFonts w:ascii="Arial" w:hAnsi="Arial" w:cs="Arial"/>
            <w:kern w:val="32"/>
            <w:lang w:val="en-US"/>
          </w:rPr>
          <w:t>mehrang@mdaltd.org.au</w:t>
        </w:r>
      </w:hyperlink>
      <w:r w:rsidR="00C07C07" w:rsidRPr="001D78AF">
        <w:rPr>
          <w:rFonts w:ascii="Arial" w:hAnsi="Arial" w:cs="Arial"/>
          <w:kern w:val="32"/>
          <w:lang w:val="en-US"/>
        </w:rPr>
        <w:t xml:space="preserve"> </w:t>
      </w:r>
      <w:r w:rsidRPr="004E25B5">
        <w:rPr>
          <w:rFonts w:ascii="Arial" w:hAnsi="Arial" w:cs="Arial"/>
          <w:color w:val="002060"/>
          <w:kern w:val="32"/>
          <w:lang w:val="en-US"/>
        </w:rPr>
        <w:t>who can assist in id</w:t>
      </w:r>
      <w:r w:rsidR="005E50D7" w:rsidRPr="004E25B5">
        <w:rPr>
          <w:rFonts w:ascii="Arial" w:hAnsi="Arial" w:cs="Arial"/>
          <w:color w:val="002060"/>
          <w:kern w:val="32"/>
          <w:lang w:val="en-US"/>
        </w:rPr>
        <w:t>entifying other funding options</w:t>
      </w:r>
    </w:p>
    <w:p w14:paraId="0CC18D15" w14:textId="77777777" w:rsidR="00A11D7B" w:rsidRPr="004E25B5" w:rsidRDefault="005E50D7" w:rsidP="004A6276">
      <w:pPr>
        <w:numPr>
          <w:ilvl w:val="0"/>
          <w:numId w:val="34"/>
        </w:numPr>
        <w:shd w:val="clear" w:color="auto" w:fill="FFFFFF" w:themeFill="background1"/>
        <w:spacing w:before="120" w:after="120" w:line="240" w:lineRule="auto"/>
        <w:rPr>
          <w:rFonts w:ascii="Arial" w:hAnsi="Arial" w:cs="Arial"/>
          <w:color w:val="002060"/>
          <w:kern w:val="32"/>
          <w:lang w:val="en-US"/>
        </w:rPr>
      </w:pPr>
      <w:proofErr w:type="gramStart"/>
      <w:r w:rsidRPr="004E25B5">
        <w:rPr>
          <w:rFonts w:ascii="Arial" w:hAnsi="Arial" w:cs="Arial"/>
          <w:color w:val="002060"/>
          <w:kern w:val="32"/>
          <w:lang w:val="en-US"/>
        </w:rPr>
        <w:t>r</w:t>
      </w:r>
      <w:r w:rsidR="00087ECC" w:rsidRPr="004E25B5">
        <w:rPr>
          <w:rFonts w:ascii="Arial" w:hAnsi="Arial" w:cs="Arial"/>
          <w:color w:val="002060"/>
          <w:kern w:val="32"/>
          <w:lang w:val="en-US"/>
        </w:rPr>
        <w:t>efer</w:t>
      </w:r>
      <w:proofErr w:type="gramEnd"/>
      <w:r w:rsidR="00087ECC" w:rsidRPr="004E25B5">
        <w:rPr>
          <w:rFonts w:ascii="Arial" w:hAnsi="Arial" w:cs="Arial"/>
          <w:color w:val="002060"/>
          <w:kern w:val="32"/>
          <w:lang w:val="en-US"/>
        </w:rPr>
        <w:t xml:space="preserve"> to </w:t>
      </w:r>
      <w:r w:rsidR="00114BF0" w:rsidRPr="004E25B5">
        <w:rPr>
          <w:rFonts w:ascii="Arial" w:hAnsi="Arial" w:cs="Arial"/>
          <w:color w:val="002060"/>
          <w:kern w:val="32"/>
          <w:lang w:val="en-US"/>
        </w:rPr>
        <w:t xml:space="preserve">the following section, </w:t>
      </w:r>
      <w:r w:rsidR="00087ECC" w:rsidRPr="004E25B5">
        <w:rPr>
          <w:rFonts w:ascii="Arial" w:hAnsi="Arial" w:cs="Arial"/>
          <w:color w:val="002060"/>
          <w:kern w:val="32"/>
          <w:lang w:val="en-US"/>
        </w:rPr>
        <w:t>‘Other funding’</w:t>
      </w:r>
      <w:r w:rsidR="00114BF0" w:rsidRPr="004E25B5">
        <w:rPr>
          <w:rFonts w:ascii="Arial" w:hAnsi="Arial" w:cs="Arial"/>
          <w:color w:val="002060"/>
          <w:kern w:val="32"/>
          <w:lang w:val="en-US"/>
        </w:rPr>
        <w:t xml:space="preserve">, </w:t>
      </w:r>
      <w:r w:rsidR="00087ECC" w:rsidRPr="004E25B5">
        <w:rPr>
          <w:rFonts w:ascii="Arial" w:hAnsi="Arial" w:cs="Arial"/>
          <w:color w:val="002060"/>
          <w:kern w:val="32"/>
          <w:lang w:val="en-US"/>
        </w:rPr>
        <w:t>for links to funding programs.</w:t>
      </w:r>
    </w:p>
    <w:p w14:paraId="6B1FB646" w14:textId="45F056BB" w:rsidR="00603BE3" w:rsidRPr="008B7252" w:rsidRDefault="00603BE3" w:rsidP="004A6276">
      <w:pPr>
        <w:pStyle w:val="Heading1"/>
        <w:spacing w:before="120" w:after="120"/>
        <w:rPr>
          <w:rFonts w:ascii="Arial" w:hAnsi="Arial" w:cs="Arial"/>
          <w:sz w:val="40"/>
          <w:szCs w:val="40"/>
          <w:lang w:val="en-US"/>
        </w:rPr>
      </w:pPr>
      <w:r w:rsidRPr="00506C04">
        <w:rPr>
          <w:rFonts w:ascii="Arial" w:hAnsi="Arial" w:cs="Arial"/>
          <w:sz w:val="40"/>
          <w:szCs w:val="40"/>
          <w:lang w:val="en-US"/>
        </w:rPr>
        <w:t>Other funding</w:t>
      </w:r>
    </w:p>
    <w:p w14:paraId="3B604B8D" w14:textId="7DE1E3F2" w:rsidR="005E50D7" w:rsidRPr="008B7252" w:rsidRDefault="005E50D7" w:rsidP="008B7252">
      <w:pPr>
        <w:spacing w:before="120" w:after="120" w:line="240" w:lineRule="auto"/>
        <w:rPr>
          <w:rFonts w:ascii="Arial" w:hAnsi="Arial" w:cs="Arial"/>
          <w:color w:val="002060"/>
          <w:szCs w:val="21"/>
          <w:lang w:val="en-US"/>
        </w:rPr>
      </w:pPr>
      <w:r w:rsidRPr="004E25B5">
        <w:rPr>
          <w:rFonts w:ascii="Arial" w:hAnsi="Arial" w:cs="Arial"/>
          <w:color w:val="002060"/>
          <w:szCs w:val="21"/>
          <w:lang w:val="en-US"/>
        </w:rPr>
        <w:t xml:space="preserve">You can find information about </w:t>
      </w:r>
      <w:r w:rsidR="005123CC">
        <w:rPr>
          <w:rFonts w:ascii="Arial" w:hAnsi="Arial" w:cs="Arial"/>
          <w:color w:val="002060"/>
          <w:szCs w:val="21"/>
          <w:lang w:val="en-US"/>
        </w:rPr>
        <w:t>a range of</w:t>
      </w:r>
      <w:r w:rsidR="005123CC" w:rsidRPr="004E25B5">
        <w:rPr>
          <w:rFonts w:ascii="Arial" w:hAnsi="Arial" w:cs="Arial"/>
          <w:color w:val="002060"/>
          <w:szCs w:val="21"/>
          <w:lang w:val="en-US"/>
        </w:rPr>
        <w:t xml:space="preserve"> </w:t>
      </w:r>
      <w:r w:rsidRPr="004E25B5">
        <w:rPr>
          <w:rFonts w:ascii="Arial" w:hAnsi="Arial" w:cs="Arial"/>
          <w:color w:val="002060"/>
          <w:szCs w:val="21"/>
          <w:lang w:val="en-US"/>
        </w:rPr>
        <w:t>funding programs or grants opportunities that are managed by the different levels of government and private sectors at the following sites:</w:t>
      </w:r>
    </w:p>
    <w:p w14:paraId="783F3B55" w14:textId="2843ED0D" w:rsidR="00620BB2" w:rsidRPr="00506C04" w:rsidRDefault="00620BB2" w:rsidP="008B7252">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Federal Government</w:t>
      </w:r>
    </w:p>
    <w:p w14:paraId="2CD4274A" w14:textId="5DD997DC" w:rsidR="00620BB2" w:rsidRPr="004E25B5" w:rsidRDefault="00620BB2" w:rsidP="00620BB2">
      <w:pPr>
        <w:spacing w:after="0" w:line="240" w:lineRule="auto"/>
        <w:rPr>
          <w:rFonts w:ascii="Arial" w:hAnsi="Arial" w:cs="Arial"/>
          <w:color w:val="002060"/>
          <w:lang w:val="en-US"/>
        </w:rPr>
      </w:pPr>
      <w:r w:rsidRPr="004E25B5">
        <w:rPr>
          <w:rFonts w:ascii="Arial" w:hAnsi="Arial" w:cs="Arial"/>
          <w:color w:val="002060"/>
          <w:lang w:val="en-US"/>
        </w:rPr>
        <w:t>On this site you can search for funding programs available within the Federal Government.</w:t>
      </w:r>
    </w:p>
    <w:p w14:paraId="680A113A" w14:textId="6A07D6D0" w:rsidR="00620BB2" w:rsidRPr="008B7252" w:rsidRDefault="00E40F38" w:rsidP="008B7252">
      <w:pPr>
        <w:numPr>
          <w:ilvl w:val="0"/>
          <w:numId w:val="2"/>
        </w:numPr>
        <w:spacing w:after="0" w:line="240" w:lineRule="auto"/>
        <w:rPr>
          <w:rFonts w:ascii="Arial" w:hAnsi="Arial" w:cs="Arial"/>
          <w:color w:val="0070C0"/>
          <w:szCs w:val="21"/>
          <w:lang w:val="en-US"/>
        </w:rPr>
      </w:pPr>
      <w:hyperlink r:id="rId17" w:history="1">
        <w:r w:rsidR="00C55B33" w:rsidRPr="00F57B9F">
          <w:rPr>
            <w:rStyle w:val="Hyperlink"/>
            <w:rFonts w:ascii="Arial" w:hAnsi="Arial" w:cs="Arial"/>
            <w:szCs w:val="21"/>
            <w:lang w:val="en-US"/>
          </w:rPr>
          <w:t>www.business.gov.au/grants-and-assistance/grant-finder/</w:t>
        </w:r>
      </w:hyperlink>
    </w:p>
    <w:p w14:paraId="6543DCEC" w14:textId="302293B1" w:rsidR="000E311F" w:rsidRPr="00506C04" w:rsidRDefault="000E311F" w:rsidP="00506C04">
      <w:pPr>
        <w:pStyle w:val="Heading2"/>
        <w:rPr>
          <w:rFonts w:ascii="Arial" w:hAnsi="Arial" w:cs="Arial"/>
          <w:b/>
          <w:sz w:val="28"/>
          <w:szCs w:val="28"/>
          <w:lang w:val="en-US"/>
        </w:rPr>
      </w:pPr>
      <w:r w:rsidRPr="00506C04">
        <w:rPr>
          <w:rFonts w:ascii="Arial" w:hAnsi="Arial" w:cs="Arial"/>
          <w:b/>
          <w:sz w:val="28"/>
          <w:szCs w:val="28"/>
          <w:lang w:val="en-US"/>
        </w:rPr>
        <w:t>Queensland Government</w:t>
      </w:r>
    </w:p>
    <w:p w14:paraId="777F376D" w14:textId="72A01FFE" w:rsidR="000E311F" w:rsidRPr="004E25B5" w:rsidRDefault="000E311F" w:rsidP="00646C9B">
      <w:pPr>
        <w:spacing w:after="0" w:line="240" w:lineRule="auto"/>
        <w:rPr>
          <w:rFonts w:ascii="Arial" w:hAnsi="Arial" w:cs="Arial"/>
          <w:color w:val="002060"/>
          <w:lang w:val="en-US"/>
        </w:rPr>
      </w:pPr>
      <w:r w:rsidRPr="004E25B5">
        <w:rPr>
          <w:rFonts w:ascii="Arial" w:hAnsi="Arial" w:cs="Arial"/>
          <w:color w:val="002060"/>
          <w:lang w:val="en-US"/>
        </w:rPr>
        <w:t>On this site you can search for funding programs available within the Queensland Government.</w:t>
      </w:r>
    </w:p>
    <w:p w14:paraId="167B9F65" w14:textId="33A7AFB4" w:rsidR="000E311F" w:rsidRPr="008B7252" w:rsidRDefault="00E40F38" w:rsidP="008B7252">
      <w:pPr>
        <w:numPr>
          <w:ilvl w:val="0"/>
          <w:numId w:val="2"/>
        </w:numPr>
        <w:spacing w:after="0" w:line="240" w:lineRule="auto"/>
        <w:rPr>
          <w:rFonts w:ascii="Arial" w:hAnsi="Arial" w:cs="Arial"/>
          <w:color w:val="002060"/>
          <w:szCs w:val="21"/>
          <w:lang w:val="en-US"/>
        </w:rPr>
      </w:pPr>
      <w:hyperlink r:id="rId18" w:history="1">
        <w:r w:rsidR="00C55B33" w:rsidRPr="00F57B9F">
          <w:rPr>
            <w:rStyle w:val="Hyperlink"/>
            <w:rFonts w:ascii="Arial" w:hAnsi="Arial" w:cs="Arial"/>
            <w:szCs w:val="21"/>
            <w:lang w:val="en-US"/>
          </w:rPr>
          <w:t>www.qld.gov.au/services/grants</w:t>
        </w:r>
      </w:hyperlink>
    </w:p>
    <w:p w14:paraId="1F9EAB14" w14:textId="42CD5ED5" w:rsidR="005E50D7" w:rsidRPr="00506C04" w:rsidRDefault="005E50D7" w:rsidP="00506C04">
      <w:pPr>
        <w:pStyle w:val="Heading2"/>
        <w:rPr>
          <w:rFonts w:ascii="Arial" w:hAnsi="Arial" w:cs="Arial"/>
          <w:b/>
          <w:sz w:val="28"/>
          <w:szCs w:val="28"/>
          <w:lang w:val="en-US"/>
        </w:rPr>
      </w:pPr>
      <w:r w:rsidRPr="00506C04">
        <w:rPr>
          <w:rFonts w:ascii="Arial" w:hAnsi="Arial" w:cs="Arial"/>
          <w:b/>
          <w:sz w:val="28"/>
          <w:szCs w:val="28"/>
          <w:lang w:val="en-US"/>
        </w:rPr>
        <w:t>Local Government</w:t>
      </w:r>
    </w:p>
    <w:p w14:paraId="2515D963" w14:textId="1FB6F933" w:rsidR="005E50D7" w:rsidRPr="004E25B5" w:rsidRDefault="005E50D7" w:rsidP="005E50D7">
      <w:pPr>
        <w:spacing w:after="0" w:line="240" w:lineRule="auto"/>
        <w:rPr>
          <w:rFonts w:ascii="Arial" w:hAnsi="Arial" w:cs="Arial"/>
          <w:color w:val="002060"/>
          <w:lang w:val="en-US"/>
        </w:rPr>
      </w:pPr>
      <w:r w:rsidRPr="004E25B5">
        <w:rPr>
          <w:rFonts w:ascii="Arial" w:hAnsi="Arial" w:cs="Arial"/>
          <w:color w:val="002060"/>
          <w:lang w:val="en-US"/>
        </w:rPr>
        <w:t>On this site you can find the contact details for your local council to be able to contact and discuss the funding programs they have available.</w:t>
      </w:r>
    </w:p>
    <w:p w14:paraId="527A1779" w14:textId="1E7E83ED" w:rsidR="00506C04" w:rsidRPr="008B7252" w:rsidRDefault="00E40F38" w:rsidP="008B7252">
      <w:pPr>
        <w:numPr>
          <w:ilvl w:val="0"/>
          <w:numId w:val="2"/>
        </w:numPr>
        <w:spacing w:after="0" w:line="240" w:lineRule="auto"/>
        <w:rPr>
          <w:rFonts w:ascii="Arial" w:hAnsi="Arial" w:cs="Arial"/>
          <w:color w:val="0563C1" w:themeColor="hyperlink"/>
          <w:szCs w:val="21"/>
          <w:u w:val="single"/>
          <w:lang w:val="en-US"/>
        </w:rPr>
      </w:pPr>
      <w:hyperlink r:id="rId19" w:history="1">
        <w:r w:rsidR="00AF5413" w:rsidRPr="003C7877">
          <w:rPr>
            <w:rStyle w:val="Hyperlink"/>
            <w:rFonts w:ascii="Arial" w:hAnsi="Arial" w:cs="Arial"/>
            <w:szCs w:val="21"/>
            <w:lang w:val="en-US"/>
          </w:rPr>
          <w:t>www.dilgp.qld.gov.au/local-government-directory/</w:t>
        </w:r>
      </w:hyperlink>
    </w:p>
    <w:p w14:paraId="3378B8FF" w14:textId="2DCF245D" w:rsidR="00DA4E3A" w:rsidRPr="00506C04" w:rsidRDefault="00DA4E3A" w:rsidP="00506C04">
      <w:pPr>
        <w:pStyle w:val="Heading2"/>
        <w:rPr>
          <w:rFonts w:ascii="Arial" w:hAnsi="Arial" w:cs="Arial"/>
          <w:b/>
          <w:sz w:val="28"/>
          <w:szCs w:val="28"/>
          <w:lang w:val="en-US"/>
        </w:rPr>
      </w:pPr>
      <w:r w:rsidRPr="00506C04">
        <w:rPr>
          <w:rFonts w:ascii="Arial" w:hAnsi="Arial" w:cs="Arial"/>
          <w:b/>
          <w:sz w:val="28"/>
          <w:szCs w:val="28"/>
          <w:lang w:val="en-US"/>
        </w:rPr>
        <w:t>Other funding programs</w:t>
      </w:r>
    </w:p>
    <w:p w14:paraId="395DCC74" w14:textId="53433031" w:rsidR="00DA4E3A" w:rsidRPr="004E25B5" w:rsidRDefault="00DA4E3A" w:rsidP="00646C9B">
      <w:pPr>
        <w:spacing w:after="0" w:line="240" w:lineRule="auto"/>
        <w:rPr>
          <w:rFonts w:ascii="Arial" w:hAnsi="Arial" w:cs="Arial"/>
          <w:color w:val="002060"/>
          <w:lang w:val="en-US"/>
        </w:rPr>
      </w:pPr>
      <w:r w:rsidRPr="004E25B5">
        <w:rPr>
          <w:rFonts w:ascii="Arial" w:hAnsi="Arial" w:cs="Arial"/>
          <w:color w:val="002060"/>
          <w:lang w:val="en-US"/>
        </w:rPr>
        <w:t>On this site you can find current funding opportunities available, both government and philanthropic funding.</w:t>
      </w:r>
    </w:p>
    <w:p w14:paraId="65907291" w14:textId="63039B2C" w:rsidR="00D76D65" w:rsidRDefault="00E40F38">
      <w:pPr>
        <w:numPr>
          <w:ilvl w:val="0"/>
          <w:numId w:val="2"/>
        </w:numPr>
        <w:spacing w:after="0" w:line="240" w:lineRule="auto"/>
        <w:rPr>
          <w:rFonts w:ascii="Arial" w:hAnsi="Arial" w:cs="Arial"/>
          <w:color w:val="002060"/>
          <w:lang w:val="en-US"/>
        </w:rPr>
      </w:pPr>
      <w:hyperlink r:id="rId20" w:history="1">
        <w:r w:rsidR="003404CD" w:rsidRPr="001559E3">
          <w:rPr>
            <w:rStyle w:val="Hyperlink"/>
            <w:rFonts w:ascii="Arial" w:hAnsi="Arial" w:cs="Arial"/>
            <w:lang w:val="en-US"/>
          </w:rPr>
          <w:t>www.mdaltd.org.au/cs-grant-access-program/</w:t>
        </w:r>
      </w:hyperlink>
      <w:r w:rsidR="00DA4E3A" w:rsidRPr="001559E3">
        <w:rPr>
          <w:rFonts w:ascii="Arial" w:hAnsi="Arial" w:cs="Arial"/>
          <w:color w:val="002060"/>
          <w:lang w:val="en-US"/>
        </w:rPr>
        <w:t>,</w:t>
      </w:r>
      <w:r w:rsidR="00DA4E3A" w:rsidRPr="001559E3">
        <w:rPr>
          <w:rFonts w:ascii="Arial" w:hAnsi="Arial" w:cs="Arial"/>
          <w:color w:val="0070C0"/>
          <w:lang w:val="en-US"/>
        </w:rPr>
        <w:t xml:space="preserve"> </w:t>
      </w:r>
      <w:r w:rsidR="00DA4E3A" w:rsidRPr="001559E3">
        <w:rPr>
          <w:rFonts w:ascii="Arial" w:hAnsi="Arial" w:cs="Arial"/>
          <w:color w:val="002060"/>
          <w:lang w:val="en-US"/>
        </w:rPr>
        <w:t xml:space="preserve">and then select </w:t>
      </w:r>
    </w:p>
    <w:p w14:paraId="15632126" w14:textId="77777777" w:rsidR="004A6276" w:rsidRDefault="00DA4E3A" w:rsidP="004A6276">
      <w:pPr>
        <w:spacing w:after="0" w:line="240" w:lineRule="auto"/>
        <w:ind w:left="360"/>
        <w:rPr>
          <w:rFonts w:ascii="Arial" w:hAnsi="Arial" w:cs="Arial"/>
          <w:color w:val="002060"/>
          <w:lang w:val="en-US"/>
        </w:rPr>
      </w:pPr>
      <w:r w:rsidRPr="001559E3">
        <w:rPr>
          <w:rFonts w:ascii="Arial" w:hAnsi="Arial" w:cs="Arial"/>
          <w:b/>
          <w:color w:val="002060"/>
          <w:lang w:val="en-US"/>
        </w:rPr>
        <w:t>‘</w:t>
      </w:r>
      <w:r w:rsidR="00D76D65" w:rsidRPr="001559E3">
        <w:rPr>
          <w:rFonts w:ascii="Arial" w:hAnsi="Arial" w:cs="Arial"/>
          <w:b/>
          <w:color w:val="002060"/>
          <w:lang w:val="en-US"/>
        </w:rPr>
        <w:t>$$</w:t>
      </w:r>
      <w:r w:rsidRPr="001559E3">
        <w:rPr>
          <w:rFonts w:ascii="Arial" w:hAnsi="Arial" w:cs="Arial"/>
          <w:b/>
          <w:color w:val="002060"/>
          <w:lang w:val="en-US"/>
        </w:rPr>
        <w:t xml:space="preserve"> Funding </w:t>
      </w:r>
      <w:r w:rsidR="00D76D65" w:rsidRPr="001559E3">
        <w:rPr>
          <w:rFonts w:ascii="Arial" w:hAnsi="Arial" w:cs="Arial"/>
          <w:b/>
          <w:color w:val="002060"/>
          <w:lang w:val="en-US"/>
        </w:rPr>
        <w:t>o</w:t>
      </w:r>
      <w:r w:rsidRPr="001559E3">
        <w:rPr>
          <w:rFonts w:ascii="Arial" w:hAnsi="Arial" w:cs="Arial"/>
          <w:b/>
          <w:color w:val="002060"/>
          <w:lang w:val="en-US"/>
        </w:rPr>
        <w:t>pportunities</w:t>
      </w:r>
      <w:r w:rsidR="00D76D65" w:rsidRPr="001559E3">
        <w:rPr>
          <w:rFonts w:ascii="Arial" w:hAnsi="Arial" w:cs="Arial"/>
          <w:b/>
          <w:color w:val="002060"/>
          <w:lang w:val="en-US"/>
        </w:rPr>
        <w:t xml:space="preserve"> $$</w:t>
      </w:r>
      <w:r w:rsidRPr="001559E3">
        <w:rPr>
          <w:rFonts w:ascii="Arial" w:hAnsi="Arial" w:cs="Arial"/>
          <w:b/>
          <w:color w:val="002060"/>
          <w:lang w:val="en-US"/>
        </w:rPr>
        <w:t>’</w:t>
      </w:r>
    </w:p>
    <w:p w14:paraId="55B2EA26" w14:textId="16FB7697" w:rsidR="00603BE3" w:rsidRPr="004A6276" w:rsidRDefault="00306540" w:rsidP="004A6276">
      <w:pPr>
        <w:pStyle w:val="Heading1"/>
        <w:spacing w:before="120" w:after="120"/>
        <w:rPr>
          <w:rFonts w:ascii="Arial" w:hAnsi="Arial" w:cs="Arial"/>
          <w:sz w:val="40"/>
          <w:szCs w:val="40"/>
          <w:lang w:val="en-US"/>
        </w:rPr>
      </w:pPr>
      <w:r w:rsidRPr="00506C04">
        <w:rPr>
          <w:rFonts w:ascii="Arial" w:hAnsi="Arial" w:cs="Arial"/>
          <w:sz w:val="40"/>
          <w:szCs w:val="40"/>
          <w:lang w:val="en-US"/>
        </w:rPr>
        <w:t>Assistance</w:t>
      </w:r>
      <w:bookmarkEnd w:id="3"/>
    </w:p>
    <w:p w14:paraId="4BCD8C72" w14:textId="5C9710A1" w:rsidR="00306540" w:rsidRPr="003C7877" w:rsidRDefault="00306540" w:rsidP="008B7252">
      <w:pPr>
        <w:spacing w:before="120" w:after="120" w:line="240" w:lineRule="auto"/>
        <w:rPr>
          <w:rStyle w:val="Hyperlink"/>
          <w:kern w:val="32"/>
        </w:rPr>
      </w:pPr>
      <w:r w:rsidRPr="004E25B5">
        <w:rPr>
          <w:rFonts w:ascii="Arial" w:hAnsi="Arial" w:cs="Arial"/>
          <w:color w:val="002060"/>
          <w:szCs w:val="24"/>
          <w:lang w:val="en-US"/>
        </w:rPr>
        <w:t xml:space="preserve">If after reading this Funding Information Paper you still have questions, you can contact </w:t>
      </w:r>
      <w:r w:rsidRPr="00677172">
        <w:rPr>
          <w:rFonts w:ascii="Arial" w:hAnsi="Arial" w:cs="Arial"/>
          <w:color w:val="002060"/>
          <w:szCs w:val="24"/>
          <w:lang w:val="en-US"/>
        </w:rPr>
        <w:t>Multicultural Affairs Queensland by email</w:t>
      </w:r>
      <w:r w:rsidR="00D76D65" w:rsidRPr="00677172">
        <w:rPr>
          <w:rFonts w:ascii="Arial" w:hAnsi="Arial" w:cs="Arial"/>
          <w:color w:val="002060"/>
          <w:szCs w:val="24"/>
          <w:lang w:val="en-US"/>
        </w:rPr>
        <w:t xml:space="preserve">ing </w:t>
      </w:r>
      <w:r w:rsidR="00D50119" w:rsidRPr="003C7877">
        <w:rPr>
          <w:rStyle w:val="Hyperlink"/>
          <w:rFonts w:ascii="Arial" w:hAnsi="Arial" w:cs="Arial"/>
          <w:kern w:val="32"/>
          <w:lang w:val="en-US"/>
        </w:rPr>
        <w:t>MAQfunding@communities.qld.gov.au</w:t>
      </w:r>
      <w:r w:rsidRPr="003C7877">
        <w:rPr>
          <w:rStyle w:val="Hyperlink"/>
          <w:kern w:val="32"/>
        </w:rPr>
        <w:t>.</w:t>
      </w:r>
    </w:p>
    <w:p w14:paraId="2E13E494" w14:textId="5D6867EA" w:rsidR="00306540" w:rsidRPr="008B7252" w:rsidRDefault="00306540" w:rsidP="008B7252">
      <w:pPr>
        <w:spacing w:before="120" w:after="120" w:line="240" w:lineRule="auto"/>
        <w:rPr>
          <w:rFonts w:ascii="Arial" w:hAnsi="Arial" w:cs="Arial"/>
          <w:color w:val="002060"/>
          <w:szCs w:val="24"/>
          <w:lang w:val="en-US"/>
        </w:rPr>
      </w:pPr>
      <w:r w:rsidRPr="004E25B5">
        <w:rPr>
          <w:rFonts w:ascii="Arial" w:hAnsi="Arial" w:cs="Arial"/>
          <w:color w:val="002060"/>
          <w:szCs w:val="24"/>
          <w:lang w:val="en-US"/>
        </w:rPr>
        <w:t>If you need a</w:t>
      </w:r>
      <w:r w:rsidR="005E50D7" w:rsidRPr="004E25B5">
        <w:rPr>
          <w:rFonts w:ascii="Arial" w:hAnsi="Arial" w:cs="Arial"/>
          <w:color w:val="002060"/>
          <w:szCs w:val="24"/>
          <w:lang w:val="en-US"/>
        </w:rPr>
        <w:t xml:space="preserve">ssistance in </w:t>
      </w:r>
      <w:r w:rsidRPr="004E25B5">
        <w:rPr>
          <w:rFonts w:ascii="Arial" w:hAnsi="Arial" w:cs="Arial"/>
          <w:color w:val="002060"/>
          <w:szCs w:val="24"/>
          <w:lang w:val="en-US"/>
        </w:rPr>
        <w:t xml:space="preserve">developing your application, or if you require information about other sources of funding, you can contact the Grants Access Worker at MDA Ltd on </w:t>
      </w:r>
      <w:r w:rsidRPr="00CD6D1D">
        <w:rPr>
          <w:rFonts w:ascii="Arial" w:hAnsi="Arial" w:cs="Arial"/>
          <w:color w:val="002060"/>
          <w:szCs w:val="24"/>
          <w:lang w:val="en-US"/>
        </w:rPr>
        <w:t>(07) </w:t>
      </w:r>
      <w:r w:rsidR="00786070" w:rsidRPr="00CD6D1D">
        <w:rPr>
          <w:rFonts w:ascii="Arial" w:hAnsi="Arial" w:cs="Arial"/>
          <w:color w:val="002060"/>
          <w:szCs w:val="24"/>
          <w:lang w:val="en-US"/>
        </w:rPr>
        <w:t>3337 5</w:t>
      </w:r>
      <w:r w:rsidR="00E27792">
        <w:rPr>
          <w:rFonts w:ascii="Arial" w:hAnsi="Arial" w:cs="Arial"/>
          <w:color w:val="002060"/>
          <w:szCs w:val="24"/>
          <w:lang w:val="en-US"/>
        </w:rPr>
        <w:t>4</w:t>
      </w:r>
      <w:r w:rsidR="00786070" w:rsidRPr="00CD6D1D">
        <w:rPr>
          <w:rFonts w:ascii="Arial" w:hAnsi="Arial" w:cs="Arial"/>
          <w:color w:val="002060"/>
          <w:szCs w:val="24"/>
          <w:lang w:val="en-US"/>
        </w:rPr>
        <w:t xml:space="preserve">00 </w:t>
      </w:r>
      <w:r w:rsidRPr="004E25B5">
        <w:rPr>
          <w:rFonts w:ascii="Arial" w:hAnsi="Arial" w:cs="Arial"/>
          <w:color w:val="002060"/>
          <w:szCs w:val="24"/>
          <w:lang w:val="en-US"/>
        </w:rPr>
        <w:t xml:space="preserve">or email </w:t>
      </w:r>
      <w:hyperlink r:id="rId21" w:history="1">
        <w:r w:rsidR="005E50D7" w:rsidRPr="00C55B33">
          <w:rPr>
            <w:rStyle w:val="Hyperlink"/>
            <w:rFonts w:ascii="Arial" w:hAnsi="Arial" w:cs="Arial"/>
            <w:color w:val="0070C0"/>
            <w:szCs w:val="24"/>
            <w:lang w:val="en-US"/>
          </w:rPr>
          <w:t>mehrang@mdaltd.org.au</w:t>
        </w:r>
      </w:hyperlink>
      <w:r w:rsidR="005E50D7" w:rsidRPr="00C55B33">
        <w:rPr>
          <w:rFonts w:ascii="Arial" w:hAnsi="Arial" w:cs="Arial"/>
          <w:color w:val="0070C0"/>
          <w:szCs w:val="24"/>
          <w:lang w:val="en-US"/>
        </w:rPr>
        <w:t>.</w:t>
      </w:r>
      <w:r w:rsidR="005E50D7">
        <w:rPr>
          <w:rFonts w:ascii="Arial" w:hAnsi="Arial" w:cs="Arial"/>
          <w:szCs w:val="24"/>
          <w:lang w:val="en-US"/>
        </w:rPr>
        <w:t xml:space="preserve"> </w:t>
      </w:r>
      <w:hyperlink r:id="rId22" w:history="1"/>
      <w:r w:rsidRPr="004E25B5">
        <w:rPr>
          <w:rFonts w:ascii="Arial" w:hAnsi="Arial" w:cs="Arial"/>
          <w:b/>
          <w:color w:val="002060"/>
          <w:szCs w:val="24"/>
          <w:lang w:val="en-US"/>
        </w:rPr>
        <w:t>MDA Ltd is a non-government organisation and is independent of the grant assessment process.</w:t>
      </w:r>
    </w:p>
    <w:p w14:paraId="236F1442" w14:textId="0967686F" w:rsidR="004763EE" w:rsidRPr="008B7252" w:rsidRDefault="00306540" w:rsidP="008B7252">
      <w:pPr>
        <w:pStyle w:val="Heading2"/>
        <w:spacing w:before="120" w:after="120" w:line="240" w:lineRule="auto"/>
        <w:rPr>
          <w:rFonts w:ascii="Arial" w:hAnsi="Arial" w:cs="Arial"/>
          <w:b/>
          <w:sz w:val="28"/>
          <w:szCs w:val="28"/>
          <w:lang w:val="en-US"/>
        </w:rPr>
      </w:pPr>
      <w:r w:rsidRPr="00506C04">
        <w:rPr>
          <w:rFonts w:ascii="Arial" w:hAnsi="Arial" w:cs="Arial"/>
          <w:b/>
          <w:sz w:val="28"/>
          <w:szCs w:val="28"/>
          <w:lang w:val="en-US"/>
        </w:rPr>
        <w:t>Accessing interpreting services</w:t>
      </w:r>
    </w:p>
    <w:p w14:paraId="2B28726A" w14:textId="5F1E176E" w:rsidR="00FA1F2C" w:rsidRPr="008B7252" w:rsidRDefault="00306540" w:rsidP="008B7252">
      <w:pPr>
        <w:rPr>
          <w:rFonts w:ascii="Arial" w:hAnsi="Arial" w:cs="Arial"/>
          <w:color w:val="002060"/>
          <w:lang w:val="en-US"/>
        </w:rPr>
      </w:pPr>
      <w:r w:rsidRPr="007C6F12">
        <w:rPr>
          <w:rFonts w:ascii="Arial" w:hAnsi="Arial" w:cs="Arial"/>
          <w:noProof/>
          <w:kern w:val="32"/>
          <w:lang w:eastAsia="en-AU"/>
        </w:rPr>
        <w:drawing>
          <wp:anchor distT="0" distB="0" distL="114300" distR="114300" simplePos="0" relativeHeight="251671552" behindDoc="1" locked="0" layoutInCell="1" allowOverlap="0" wp14:anchorId="6A7D47AF" wp14:editId="1A858552">
            <wp:simplePos x="0" y="0"/>
            <wp:positionH relativeFrom="column">
              <wp:align>left</wp:align>
            </wp:positionH>
            <wp:positionV relativeFrom="paragraph">
              <wp:posOffset>15240</wp:posOffset>
            </wp:positionV>
            <wp:extent cx="811530" cy="820420"/>
            <wp:effectExtent l="0" t="0" r="7620" b="0"/>
            <wp:wrapTight wrapText="bothSides">
              <wp:wrapPolygon edited="0">
                <wp:start x="0" y="0"/>
                <wp:lineTo x="0" y="21065"/>
                <wp:lineTo x="21296" y="21065"/>
                <wp:lineTo x="21296" y="0"/>
                <wp:lineTo x="0" y="0"/>
              </wp:wrapPolygon>
            </wp:wrapTight>
            <wp:docPr id="7" name="Picture 7" descr="Queensland Interpret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land Interpreter Car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153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F12">
        <w:rPr>
          <w:rFonts w:ascii="Arial" w:hAnsi="Arial" w:cs="Arial"/>
          <w:lang w:val="en-US"/>
        </w:rPr>
        <w:t>I</w:t>
      </w:r>
      <w:r w:rsidRPr="004E25B5">
        <w:rPr>
          <w:rFonts w:ascii="Arial" w:hAnsi="Arial" w:cs="Arial"/>
          <w:color w:val="002060"/>
          <w:lang w:val="en-US"/>
        </w:rPr>
        <w:t>nterpreting services are available for people who have difficulty communicating in English. If you have difficulty understanding th</w:t>
      </w:r>
      <w:r w:rsidR="00D76D65">
        <w:rPr>
          <w:rFonts w:ascii="Arial" w:hAnsi="Arial" w:cs="Arial"/>
          <w:color w:val="002060"/>
          <w:lang w:val="en-US"/>
        </w:rPr>
        <w:t>is F</w:t>
      </w:r>
      <w:r w:rsidRPr="004E25B5">
        <w:rPr>
          <w:rFonts w:ascii="Arial" w:hAnsi="Arial" w:cs="Arial"/>
          <w:color w:val="002060"/>
          <w:lang w:val="en-US"/>
        </w:rPr>
        <w:t xml:space="preserve">unding </w:t>
      </w:r>
      <w:r w:rsidR="00D76D65">
        <w:rPr>
          <w:rFonts w:ascii="Arial" w:hAnsi="Arial" w:cs="Arial"/>
          <w:color w:val="002060"/>
          <w:lang w:val="en-US"/>
        </w:rPr>
        <w:t>Information Paper</w:t>
      </w:r>
      <w:r w:rsidR="00D76D65" w:rsidRPr="004E25B5">
        <w:rPr>
          <w:rFonts w:ascii="Arial" w:hAnsi="Arial" w:cs="Arial"/>
          <w:color w:val="002060"/>
          <w:lang w:val="en-US"/>
        </w:rPr>
        <w:t xml:space="preserve"> </w:t>
      </w:r>
      <w:r w:rsidRPr="004E25B5">
        <w:rPr>
          <w:rFonts w:ascii="Arial" w:hAnsi="Arial" w:cs="Arial"/>
          <w:color w:val="002060"/>
          <w:lang w:val="en-US"/>
        </w:rPr>
        <w:t xml:space="preserve">or would feel more comfortable discussing this document in your own language, please telephone </w:t>
      </w:r>
      <w:r w:rsidR="00A84EB0">
        <w:rPr>
          <w:rFonts w:ascii="Arial" w:hAnsi="Arial" w:cs="Arial"/>
          <w:color w:val="002060"/>
        </w:rPr>
        <w:t>Multicultural Affairs Queensland,</w:t>
      </w:r>
      <w:r w:rsidR="00A84EB0" w:rsidRPr="004E25B5">
        <w:rPr>
          <w:rFonts w:ascii="Arial" w:hAnsi="Arial" w:cs="Arial"/>
          <w:color w:val="002060"/>
          <w:lang w:val="en-US"/>
        </w:rPr>
        <w:t xml:space="preserve"> </w:t>
      </w:r>
      <w:r w:rsidRPr="004E25B5">
        <w:rPr>
          <w:rFonts w:ascii="Arial" w:hAnsi="Arial" w:cs="Arial"/>
          <w:color w:val="002060"/>
          <w:lang w:val="en-US"/>
        </w:rPr>
        <w:t xml:space="preserve">on </w:t>
      </w:r>
      <w:r w:rsidRPr="00677172">
        <w:rPr>
          <w:rFonts w:ascii="Arial" w:hAnsi="Arial" w:cs="Arial"/>
          <w:color w:val="002060"/>
          <w:lang w:val="en-US"/>
        </w:rPr>
        <w:t>(07) 3</w:t>
      </w:r>
      <w:r w:rsidR="005E50D7" w:rsidRPr="00677172">
        <w:rPr>
          <w:rFonts w:ascii="Arial" w:hAnsi="Arial" w:cs="Arial"/>
          <w:color w:val="002060"/>
          <w:lang w:val="en-US"/>
        </w:rPr>
        <w:t>027 2474</w:t>
      </w:r>
      <w:r w:rsidR="005E50D7" w:rsidRPr="004E25B5">
        <w:rPr>
          <w:rFonts w:ascii="Arial" w:hAnsi="Arial" w:cs="Arial"/>
          <w:color w:val="002060"/>
          <w:lang w:val="en-US"/>
        </w:rPr>
        <w:t xml:space="preserve"> </w:t>
      </w:r>
      <w:r w:rsidRPr="004E25B5">
        <w:rPr>
          <w:rFonts w:ascii="Arial" w:hAnsi="Arial" w:cs="Arial"/>
          <w:color w:val="002060"/>
          <w:lang w:val="en-US"/>
        </w:rPr>
        <w:t>to ask for an interpreter.</w:t>
      </w:r>
    </w:p>
    <w:sectPr w:rsidR="00FA1F2C" w:rsidRPr="008B7252" w:rsidSect="00CF06D4">
      <w:type w:val="continuous"/>
      <w:pgSz w:w="11906" w:h="16838" w:code="9"/>
      <w:pgMar w:top="624" w:right="849" w:bottom="624" w:left="851" w:header="454" w:footer="45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2827" w14:textId="77777777" w:rsidR="001B0D5B" w:rsidRDefault="001B0D5B" w:rsidP="007747D3">
      <w:pPr>
        <w:spacing w:after="0" w:line="240" w:lineRule="auto"/>
      </w:pPr>
      <w:r>
        <w:separator/>
      </w:r>
    </w:p>
  </w:endnote>
  <w:endnote w:type="continuationSeparator" w:id="0">
    <w:p w14:paraId="6233B616" w14:textId="77777777" w:rsidR="001B0D5B" w:rsidRDefault="001B0D5B" w:rsidP="0077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Regular">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277415"/>
      <w:docPartObj>
        <w:docPartGallery w:val="Page Numbers (Bottom of Page)"/>
        <w:docPartUnique/>
      </w:docPartObj>
    </w:sdtPr>
    <w:sdtEndPr>
      <w:rPr>
        <w:color w:val="7F7F7F" w:themeColor="background1" w:themeShade="7F"/>
        <w:spacing w:val="60"/>
      </w:rPr>
    </w:sdtEndPr>
    <w:sdtContent>
      <w:p w14:paraId="560EB97A" w14:textId="77777777" w:rsidR="00C55B33" w:rsidRDefault="00C55B33" w:rsidP="00AF59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0F38">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B9C0" w14:textId="77777777" w:rsidR="001B0D5B" w:rsidRDefault="001B0D5B" w:rsidP="007747D3">
      <w:pPr>
        <w:spacing w:after="0" w:line="240" w:lineRule="auto"/>
      </w:pPr>
      <w:r>
        <w:separator/>
      </w:r>
    </w:p>
  </w:footnote>
  <w:footnote w:type="continuationSeparator" w:id="0">
    <w:p w14:paraId="3C7213E7" w14:textId="77777777" w:rsidR="001B0D5B" w:rsidRDefault="001B0D5B" w:rsidP="00774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3A0F56"/>
    <w:lvl w:ilvl="0">
      <w:start w:val="1"/>
      <w:numFmt w:val="bullet"/>
      <w:pStyle w:val="ListBullet"/>
      <w:lvlText w:val=""/>
      <w:lvlJc w:val="left"/>
      <w:pPr>
        <w:tabs>
          <w:tab w:val="num" w:pos="360"/>
        </w:tabs>
        <w:ind w:left="360" w:hanging="360"/>
      </w:pPr>
      <w:rPr>
        <w:rFonts w:ascii="Symbol" w:hAnsi="Symbol" w:hint="default"/>
        <w:color w:val="7F7F7F"/>
      </w:rPr>
    </w:lvl>
  </w:abstractNum>
  <w:abstractNum w:abstractNumId="1" w15:restartNumberingAfterBreak="0">
    <w:nsid w:val="00C074B9"/>
    <w:multiLevelType w:val="hybridMultilevel"/>
    <w:tmpl w:val="40EC320A"/>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2427BB"/>
    <w:multiLevelType w:val="hybridMultilevel"/>
    <w:tmpl w:val="D7B2635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2C64E1"/>
    <w:multiLevelType w:val="hybridMultilevel"/>
    <w:tmpl w:val="B8A62AF8"/>
    <w:lvl w:ilvl="0" w:tplc="C0BA3B98">
      <w:start w:val="2820"/>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940E4"/>
    <w:multiLevelType w:val="hybridMultilevel"/>
    <w:tmpl w:val="723CFF5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C704BA"/>
    <w:multiLevelType w:val="hybridMultilevel"/>
    <w:tmpl w:val="ED58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30D50"/>
    <w:multiLevelType w:val="hybridMultilevel"/>
    <w:tmpl w:val="E048D2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B6BE2"/>
    <w:multiLevelType w:val="hybridMultilevel"/>
    <w:tmpl w:val="1660C98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1D7564"/>
    <w:multiLevelType w:val="hybridMultilevel"/>
    <w:tmpl w:val="979E0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519AB"/>
    <w:multiLevelType w:val="hybridMultilevel"/>
    <w:tmpl w:val="F11E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82B58"/>
    <w:multiLevelType w:val="hybridMultilevel"/>
    <w:tmpl w:val="0E7AB5C4"/>
    <w:lvl w:ilvl="0" w:tplc="0C09000B">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C9357B"/>
    <w:multiLevelType w:val="hybridMultilevel"/>
    <w:tmpl w:val="D2D4C53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587FF3"/>
    <w:multiLevelType w:val="hybridMultilevel"/>
    <w:tmpl w:val="266C8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5C760D"/>
    <w:multiLevelType w:val="hybridMultilevel"/>
    <w:tmpl w:val="8728A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BE5213"/>
    <w:multiLevelType w:val="hybridMultilevel"/>
    <w:tmpl w:val="EA14C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A50AED"/>
    <w:multiLevelType w:val="hybridMultilevel"/>
    <w:tmpl w:val="D26E46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219FE"/>
    <w:multiLevelType w:val="hybridMultilevel"/>
    <w:tmpl w:val="B9C68C9C"/>
    <w:lvl w:ilvl="0" w:tplc="0C090001">
      <w:start w:val="1"/>
      <w:numFmt w:val="bullet"/>
      <w:lvlText w:val=""/>
      <w:lvlJc w:val="left"/>
      <w:pPr>
        <w:ind w:left="1986" w:hanging="360"/>
      </w:pPr>
      <w:rPr>
        <w:rFonts w:ascii="Symbol" w:hAnsi="Symbol" w:hint="default"/>
      </w:rPr>
    </w:lvl>
    <w:lvl w:ilvl="1" w:tplc="0C090019" w:tentative="1">
      <w:start w:val="1"/>
      <w:numFmt w:val="lowerLetter"/>
      <w:lvlText w:val="%2."/>
      <w:lvlJc w:val="left"/>
      <w:pPr>
        <w:ind w:left="2706" w:hanging="360"/>
      </w:pPr>
    </w:lvl>
    <w:lvl w:ilvl="2" w:tplc="0C09001B" w:tentative="1">
      <w:start w:val="1"/>
      <w:numFmt w:val="lowerRoman"/>
      <w:lvlText w:val="%3."/>
      <w:lvlJc w:val="right"/>
      <w:pPr>
        <w:ind w:left="3426" w:hanging="180"/>
      </w:pPr>
    </w:lvl>
    <w:lvl w:ilvl="3" w:tplc="0C09000F" w:tentative="1">
      <w:start w:val="1"/>
      <w:numFmt w:val="decimal"/>
      <w:lvlText w:val="%4."/>
      <w:lvlJc w:val="left"/>
      <w:pPr>
        <w:ind w:left="4146" w:hanging="360"/>
      </w:pPr>
    </w:lvl>
    <w:lvl w:ilvl="4" w:tplc="0C090019" w:tentative="1">
      <w:start w:val="1"/>
      <w:numFmt w:val="lowerLetter"/>
      <w:lvlText w:val="%5."/>
      <w:lvlJc w:val="left"/>
      <w:pPr>
        <w:ind w:left="4866" w:hanging="360"/>
      </w:pPr>
    </w:lvl>
    <w:lvl w:ilvl="5" w:tplc="0C09001B" w:tentative="1">
      <w:start w:val="1"/>
      <w:numFmt w:val="lowerRoman"/>
      <w:lvlText w:val="%6."/>
      <w:lvlJc w:val="right"/>
      <w:pPr>
        <w:ind w:left="5586" w:hanging="180"/>
      </w:pPr>
    </w:lvl>
    <w:lvl w:ilvl="6" w:tplc="0C09000F" w:tentative="1">
      <w:start w:val="1"/>
      <w:numFmt w:val="decimal"/>
      <w:lvlText w:val="%7."/>
      <w:lvlJc w:val="left"/>
      <w:pPr>
        <w:ind w:left="6306" w:hanging="360"/>
      </w:pPr>
    </w:lvl>
    <w:lvl w:ilvl="7" w:tplc="0C090019" w:tentative="1">
      <w:start w:val="1"/>
      <w:numFmt w:val="lowerLetter"/>
      <w:lvlText w:val="%8."/>
      <w:lvlJc w:val="left"/>
      <w:pPr>
        <w:ind w:left="7026" w:hanging="360"/>
      </w:pPr>
    </w:lvl>
    <w:lvl w:ilvl="8" w:tplc="0C09001B" w:tentative="1">
      <w:start w:val="1"/>
      <w:numFmt w:val="lowerRoman"/>
      <w:lvlText w:val="%9."/>
      <w:lvlJc w:val="right"/>
      <w:pPr>
        <w:ind w:left="7746" w:hanging="180"/>
      </w:pPr>
    </w:lvl>
  </w:abstractNum>
  <w:abstractNum w:abstractNumId="17" w15:restartNumberingAfterBreak="0">
    <w:nsid w:val="2F5E780E"/>
    <w:multiLevelType w:val="hybridMultilevel"/>
    <w:tmpl w:val="1F206A6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6F0291"/>
    <w:multiLevelType w:val="hybridMultilevel"/>
    <w:tmpl w:val="5FF0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B0351A"/>
    <w:multiLevelType w:val="hybridMultilevel"/>
    <w:tmpl w:val="EDBE4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23627B"/>
    <w:multiLevelType w:val="hybridMultilevel"/>
    <w:tmpl w:val="A87AC3D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1A417D"/>
    <w:multiLevelType w:val="hybridMultilevel"/>
    <w:tmpl w:val="26108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D12226"/>
    <w:multiLevelType w:val="multilevel"/>
    <w:tmpl w:val="80D2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093D32"/>
    <w:multiLevelType w:val="hybridMultilevel"/>
    <w:tmpl w:val="DE62FCDC"/>
    <w:lvl w:ilvl="0" w:tplc="DC765D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C9070F"/>
    <w:multiLevelType w:val="hybridMultilevel"/>
    <w:tmpl w:val="E8EC4D2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0D2A92"/>
    <w:multiLevelType w:val="hybridMultilevel"/>
    <w:tmpl w:val="97589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9F4B23"/>
    <w:multiLevelType w:val="hybridMultilevel"/>
    <w:tmpl w:val="1F206A6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5E4F70"/>
    <w:multiLevelType w:val="hybridMultilevel"/>
    <w:tmpl w:val="7C6236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F12C3"/>
    <w:multiLevelType w:val="hybridMultilevel"/>
    <w:tmpl w:val="F9A4A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0E541A"/>
    <w:multiLevelType w:val="hybridMultilevel"/>
    <w:tmpl w:val="5490A234"/>
    <w:lvl w:ilvl="0" w:tplc="DC765D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15AFF"/>
    <w:multiLevelType w:val="hybridMultilevel"/>
    <w:tmpl w:val="85BCF8DC"/>
    <w:lvl w:ilvl="0" w:tplc="DC765D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6B7BB4"/>
    <w:multiLevelType w:val="hybridMultilevel"/>
    <w:tmpl w:val="E11A67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DB151D1"/>
    <w:multiLevelType w:val="hybridMultilevel"/>
    <w:tmpl w:val="0B56477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8F14A0"/>
    <w:multiLevelType w:val="hybridMultilevel"/>
    <w:tmpl w:val="E19EF3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FC6313D"/>
    <w:multiLevelType w:val="hybridMultilevel"/>
    <w:tmpl w:val="D8D89530"/>
    <w:lvl w:ilvl="0" w:tplc="21DA2D8E">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18B0472"/>
    <w:multiLevelType w:val="hybridMultilevel"/>
    <w:tmpl w:val="8348E2B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2C51FF2"/>
    <w:multiLevelType w:val="hybridMultilevel"/>
    <w:tmpl w:val="8162F7D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472C78"/>
    <w:multiLevelType w:val="hybridMultilevel"/>
    <w:tmpl w:val="EBC6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CC72D7"/>
    <w:multiLevelType w:val="hybridMultilevel"/>
    <w:tmpl w:val="D238633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C7C47A5"/>
    <w:multiLevelType w:val="hybridMultilevel"/>
    <w:tmpl w:val="7AE2A10C"/>
    <w:lvl w:ilvl="0" w:tplc="0C090009">
      <w:start w:val="1"/>
      <w:numFmt w:val="bullet"/>
      <w:lvlText w:val=""/>
      <w:lvlJc w:val="left"/>
      <w:pPr>
        <w:tabs>
          <w:tab w:val="num" w:pos="720"/>
        </w:tabs>
        <w:ind w:left="720" w:hanging="360"/>
      </w:pPr>
      <w:rPr>
        <w:rFonts w:ascii="Wingdings" w:hAnsi="Wingdings" w:hint="default"/>
      </w:rPr>
    </w:lvl>
    <w:lvl w:ilvl="1" w:tplc="BAB06F12" w:tentative="1">
      <w:start w:val="1"/>
      <w:numFmt w:val="bullet"/>
      <w:lvlText w:val="•"/>
      <w:lvlJc w:val="left"/>
      <w:pPr>
        <w:tabs>
          <w:tab w:val="num" w:pos="1440"/>
        </w:tabs>
        <w:ind w:left="1440" w:hanging="360"/>
      </w:pPr>
      <w:rPr>
        <w:rFonts w:ascii="Times New Roman" w:hAnsi="Times New Roman" w:hint="default"/>
      </w:rPr>
    </w:lvl>
    <w:lvl w:ilvl="2" w:tplc="6DD4FC66" w:tentative="1">
      <w:start w:val="1"/>
      <w:numFmt w:val="bullet"/>
      <w:lvlText w:val="•"/>
      <w:lvlJc w:val="left"/>
      <w:pPr>
        <w:tabs>
          <w:tab w:val="num" w:pos="2160"/>
        </w:tabs>
        <w:ind w:left="2160" w:hanging="360"/>
      </w:pPr>
      <w:rPr>
        <w:rFonts w:ascii="Times New Roman" w:hAnsi="Times New Roman" w:hint="default"/>
      </w:rPr>
    </w:lvl>
    <w:lvl w:ilvl="3" w:tplc="68FAD804" w:tentative="1">
      <w:start w:val="1"/>
      <w:numFmt w:val="bullet"/>
      <w:lvlText w:val="•"/>
      <w:lvlJc w:val="left"/>
      <w:pPr>
        <w:tabs>
          <w:tab w:val="num" w:pos="2880"/>
        </w:tabs>
        <w:ind w:left="2880" w:hanging="360"/>
      </w:pPr>
      <w:rPr>
        <w:rFonts w:ascii="Times New Roman" w:hAnsi="Times New Roman" w:hint="default"/>
      </w:rPr>
    </w:lvl>
    <w:lvl w:ilvl="4" w:tplc="B36CEBCE" w:tentative="1">
      <w:start w:val="1"/>
      <w:numFmt w:val="bullet"/>
      <w:lvlText w:val="•"/>
      <w:lvlJc w:val="left"/>
      <w:pPr>
        <w:tabs>
          <w:tab w:val="num" w:pos="3600"/>
        </w:tabs>
        <w:ind w:left="3600" w:hanging="360"/>
      </w:pPr>
      <w:rPr>
        <w:rFonts w:ascii="Times New Roman" w:hAnsi="Times New Roman" w:hint="default"/>
      </w:rPr>
    </w:lvl>
    <w:lvl w:ilvl="5" w:tplc="EB1E67CA" w:tentative="1">
      <w:start w:val="1"/>
      <w:numFmt w:val="bullet"/>
      <w:lvlText w:val="•"/>
      <w:lvlJc w:val="left"/>
      <w:pPr>
        <w:tabs>
          <w:tab w:val="num" w:pos="4320"/>
        </w:tabs>
        <w:ind w:left="4320" w:hanging="360"/>
      </w:pPr>
      <w:rPr>
        <w:rFonts w:ascii="Times New Roman" w:hAnsi="Times New Roman" w:hint="default"/>
      </w:rPr>
    </w:lvl>
    <w:lvl w:ilvl="6" w:tplc="237830EC" w:tentative="1">
      <w:start w:val="1"/>
      <w:numFmt w:val="bullet"/>
      <w:lvlText w:val="•"/>
      <w:lvlJc w:val="left"/>
      <w:pPr>
        <w:tabs>
          <w:tab w:val="num" w:pos="5040"/>
        </w:tabs>
        <w:ind w:left="5040" w:hanging="360"/>
      </w:pPr>
      <w:rPr>
        <w:rFonts w:ascii="Times New Roman" w:hAnsi="Times New Roman" w:hint="default"/>
      </w:rPr>
    </w:lvl>
    <w:lvl w:ilvl="7" w:tplc="201E6A16" w:tentative="1">
      <w:start w:val="1"/>
      <w:numFmt w:val="bullet"/>
      <w:lvlText w:val="•"/>
      <w:lvlJc w:val="left"/>
      <w:pPr>
        <w:tabs>
          <w:tab w:val="num" w:pos="5760"/>
        </w:tabs>
        <w:ind w:left="5760" w:hanging="360"/>
      </w:pPr>
      <w:rPr>
        <w:rFonts w:ascii="Times New Roman" w:hAnsi="Times New Roman" w:hint="default"/>
      </w:rPr>
    </w:lvl>
    <w:lvl w:ilvl="8" w:tplc="66B47B7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12B0347"/>
    <w:multiLevelType w:val="hybridMultilevel"/>
    <w:tmpl w:val="01EC0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26E511C"/>
    <w:multiLevelType w:val="hybridMultilevel"/>
    <w:tmpl w:val="344CC744"/>
    <w:lvl w:ilvl="0" w:tplc="6E843D5A">
      <w:start w:val="1"/>
      <w:numFmt w:val="decimal"/>
      <w:lvlText w:val="%1."/>
      <w:lvlJc w:val="left"/>
      <w:pPr>
        <w:ind w:left="720" w:hanging="360"/>
      </w:pPr>
      <w:rPr>
        <w:rFonts w:hint="default"/>
        <w:b/>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75C07B0"/>
    <w:multiLevelType w:val="hybridMultilevel"/>
    <w:tmpl w:val="2388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E33180"/>
    <w:multiLevelType w:val="hybridMultilevel"/>
    <w:tmpl w:val="6270BD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354C11"/>
    <w:multiLevelType w:val="hybridMultilevel"/>
    <w:tmpl w:val="26169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BC77B11"/>
    <w:multiLevelType w:val="hybridMultilevel"/>
    <w:tmpl w:val="1EFAC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F5D25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0B6C11"/>
    <w:multiLevelType w:val="hybridMultilevel"/>
    <w:tmpl w:val="26C48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6127C1"/>
    <w:multiLevelType w:val="hybridMultilevel"/>
    <w:tmpl w:val="BBE01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B610333"/>
    <w:multiLevelType w:val="hybridMultilevel"/>
    <w:tmpl w:val="EF2E479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17"/>
  </w:num>
  <w:num w:numId="4">
    <w:abstractNumId w:val="31"/>
  </w:num>
  <w:num w:numId="5">
    <w:abstractNumId w:val="28"/>
  </w:num>
  <w:num w:numId="6">
    <w:abstractNumId w:val="47"/>
  </w:num>
  <w:num w:numId="7">
    <w:abstractNumId w:val="45"/>
  </w:num>
  <w:num w:numId="8">
    <w:abstractNumId w:val="9"/>
  </w:num>
  <w:num w:numId="9">
    <w:abstractNumId w:val="14"/>
  </w:num>
  <w:num w:numId="10">
    <w:abstractNumId w:val="48"/>
  </w:num>
  <w:num w:numId="11">
    <w:abstractNumId w:val="8"/>
  </w:num>
  <w:num w:numId="12">
    <w:abstractNumId w:val="5"/>
  </w:num>
  <w:num w:numId="13">
    <w:abstractNumId w:val="11"/>
  </w:num>
  <w:num w:numId="14">
    <w:abstractNumId w:val="30"/>
  </w:num>
  <w:num w:numId="15">
    <w:abstractNumId w:val="29"/>
  </w:num>
  <w:num w:numId="16">
    <w:abstractNumId w:val="3"/>
  </w:num>
  <w:num w:numId="17">
    <w:abstractNumId w:val="46"/>
  </w:num>
  <w:num w:numId="18">
    <w:abstractNumId w:val="23"/>
  </w:num>
  <w:num w:numId="19">
    <w:abstractNumId w:val="40"/>
  </w:num>
  <w:num w:numId="20">
    <w:abstractNumId w:val="25"/>
  </w:num>
  <w:num w:numId="21">
    <w:abstractNumId w:val="37"/>
  </w:num>
  <w:num w:numId="22">
    <w:abstractNumId w:val="21"/>
  </w:num>
  <w:num w:numId="23">
    <w:abstractNumId w:val="16"/>
  </w:num>
  <w:num w:numId="24">
    <w:abstractNumId w:val="33"/>
  </w:num>
  <w:num w:numId="25">
    <w:abstractNumId w:val="12"/>
  </w:num>
  <w:num w:numId="26">
    <w:abstractNumId w:val="42"/>
  </w:num>
  <w:num w:numId="27">
    <w:abstractNumId w:val="22"/>
  </w:num>
  <w:num w:numId="28">
    <w:abstractNumId w:val="26"/>
  </w:num>
  <w:num w:numId="29">
    <w:abstractNumId w:val="36"/>
  </w:num>
  <w:num w:numId="30">
    <w:abstractNumId w:val="7"/>
  </w:num>
  <w:num w:numId="31">
    <w:abstractNumId w:val="2"/>
  </w:num>
  <w:num w:numId="32">
    <w:abstractNumId w:val="49"/>
  </w:num>
  <w:num w:numId="33">
    <w:abstractNumId w:val="38"/>
  </w:num>
  <w:num w:numId="34">
    <w:abstractNumId w:val="1"/>
  </w:num>
  <w:num w:numId="35">
    <w:abstractNumId w:val="24"/>
  </w:num>
  <w:num w:numId="36">
    <w:abstractNumId w:val="35"/>
  </w:num>
  <w:num w:numId="37">
    <w:abstractNumId w:val="15"/>
  </w:num>
  <w:num w:numId="38">
    <w:abstractNumId w:val="39"/>
  </w:num>
  <w:num w:numId="39">
    <w:abstractNumId w:val="18"/>
  </w:num>
  <w:num w:numId="40">
    <w:abstractNumId w:val="44"/>
  </w:num>
  <w:num w:numId="41">
    <w:abstractNumId w:val="4"/>
  </w:num>
  <w:num w:numId="42">
    <w:abstractNumId w:val="27"/>
  </w:num>
  <w:num w:numId="43">
    <w:abstractNumId w:val="20"/>
  </w:num>
  <w:num w:numId="44">
    <w:abstractNumId w:val="19"/>
  </w:num>
  <w:num w:numId="45">
    <w:abstractNumId w:val="13"/>
  </w:num>
  <w:num w:numId="46">
    <w:abstractNumId w:val="41"/>
  </w:num>
  <w:num w:numId="47">
    <w:abstractNumId w:val="10"/>
  </w:num>
  <w:num w:numId="48">
    <w:abstractNumId w:val="6"/>
  </w:num>
  <w:num w:numId="49">
    <w:abstractNumId w:val="3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3C"/>
    <w:rsid w:val="00006F65"/>
    <w:rsid w:val="000126AA"/>
    <w:rsid w:val="00013EA4"/>
    <w:rsid w:val="0002384C"/>
    <w:rsid w:val="0002577D"/>
    <w:rsid w:val="00025D1F"/>
    <w:rsid w:val="00026FA0"/>
    <w:rsid w:val="00030E2C"/>
    <w:rsid w:val="00033160"/>
    <w:rsid w:val="000347A2"/>
    <w:rsid w:val="000423BC"/>
    <w:rsid w:val="00070B85"/>
    <w:rsid w:val="00073CF6"/>
    <w:rsid w:val="00074D36"/>
    <w:rsid w:val="000772B5"/>
    <w:rsid w:val="000815C3"/>
    <w:rsid w:val="000819F3"/>
    <w:rsid w:val="00084E7E"/>
    <w:rsid w:val="00085F3C"/>
    <w:rsid w:val="00087ECC"/>
    <w:rsid w:val="00095E4F"/>
    <w:rsid w:val="000A4095"/>
    <w:rsid w:val="000B49F5"/>
    <w:rsid w:val="000B5652"/>
    <w:rsid w:val="000B5D84"/>
    <w:rsid w:val="000C4AA1"/>
    <w:rsid w:val="000C638F"/>
    <w:rsid w:val="000D2CD5"/>
    <w:rsid w:val="000D6F13"/>
    <w:rsid w:val="000D7AD5"/>
    <w:rsid w:val="000E26D5"/>
    <w:rsid w:val="000E311F"/>
    <w:rsid w:val="00104B5D"/>
    <w:rsid w:val="00104C65"/>
    <w:rsid w:val="00114BF0"/>
    <w:rsid w:val="0013675D"/>
    <w:rsid w:val="001462C1"/>
    <w:rsid w:val="001559E3"/>
    <w:rsid w:val="00157F55"/>
    <w:rsid w:val="001639A3"/>
    <w:rsid w:val="00185DB4"/>
    <w:rsid w:val="0018616F"/>
    <w:rsid w:val="0019432D"/>
    <w:rsid w:val="001A0E4B"/>
    <w:rsid w:val="001A21DB"/>
    <w:rsid w:val="001A7A52"/>
    <w:rsid w:val="001B0D5B"/>
    <w:rsid w:val="001B6CAB"/>
    <w:rsid w:val="001D78AF"/>
    <w:rsid w:val="001E44D4"/>
    <w:rsid w:val="001E4DE9"/>
    <w:rsid w:val="001F4A41"/>
    <w:rsid w:val="001F66A5"/>
    <w:rsid w:val="002022D9"/>
    <w:rsid w:val="002107AE"/>
    <w:rsid w:val="00215C01"/>
    <w:rsid w:val="00224E65"/>
    <w:rsid w:val="002272F0"/>
    <w:rsid w:val="002469C3"/>
    <w:rsid w:val="00251F95"/>
    <w:rsid w:val="00252D4D"/>
    <w:rsid w:val="00254F12"/>
    <w:rsid w:val="0025528A"/>
    <w:rsid w:val="002603C8"/>
    <w:rsid w:val="002751DE"/>
    <w:rsid w:val="00277CC7"/>
    <w:rsid w:val="00277CEB"/>
    <w:rsid w:val="00281D45"/>
    <w:rsid w:val="00284D94"/>
    <w:rsid w:val="00284E99"/>
    <w:rsid w:val="00287F5A"/>
    <w:rsid w:val="00292817"/>
    <w:rsid w:val="00293740"/>
    <w:rsid w:val="00293F6A"/>
    <w:rsid w:val="00295D39"/>
    <w:rsid w:val="002961E2"/>
    <w:rsid w:val="002A77CE"/>
    <w:rsid w:val="002C46AC"/>
    <w:rsid w:val="002D1EB1"/>
    <w:rsid w:val="002E561D"/>
    <w:rsid w:val="002E7238"/>
    <w:rsid w:val="00306540"/>
    <w:rsid w:val="00310A35"/>
    <w:rsid w:val="00322801"/>
    <w:rsid w:val="003302BD"/>
    <w:rsid w:val="00330F8A"/>
    <w:rsid w:val="003338E4"/>
    <w:rsid w:val="003404CD"/>
    <w:rsid w:val="0034240B"/>
    <w:rsid w:val="003570BC"/>
    <w:rsid w:val="00366355"/>
    <w:rsid w:val="003713FE"/>
    <w:rsid w:val="00372F86"/>
    <w:rsid w:val="00375B1D"/>
    <w:rsid w:val="003771CF"/>
    <w:rsid w:val="00391B43"/>
    <w:rsid w:val="0039257B"/>
    <w:rsid w:val="00396101"/>
    <w:rsid w:val="003A0A7A"/>
    <w:rsid w:val="003A6F99"/>
    <w:rsid w:val="003B6852"/>
    <w:rsid w:val="003B6A64"/>
    <w:rsid w:val="003C27BE"/>
    <w:rsid w:val="003C7877"/>
    <w:rsid w:val="003C7F2D"/>
    <w:rsid w:val="003D4866"/>
    <w:rsid w:val="003E5DDF"/>
    <w:rsid w:val="003F15AC"/>
    <w:rsid w:val="003F70B8"/>
    <w:rsid w:val="004019B3"/>
    <w:rsid w:val="00404C82"/>
    <w:rsid w:val="0040505C"/>
    <w:rsid w:val="00412579"/>
    <w:rsid w:val="0042022F"/>
    <w:rsid w:val="00433756"/>
    <w:rsid w:val="00440D9C"/>
    <w:rsid w:val="00453323"/>
    <w:rsid w:val="004618DF"/>
    <w:rsid w:val="00463311"/>
    <w:rsid w:val="00466CF8"/>
    <w:rsid w:val="004763EE"/>
    <w:rsid w:val="004867B7"/>
    <w:rsid w:val="00487B31"/>
    <w:rsid w:val="004A6276"/>
    <w:rsid w:val="004B0CCC"/>
    <w:rsid w:val="004B261F"/>
    <w:rsid w:val="004C3E96"/>
    <w:rsid w:val="004C6588"/>
    <w:rsid w:val="004C6B20"/>
    <w:rsid w:val="004D1F2C"/>
    <w:rsid w:val="004D3FC3"/>
    <w:rsid w:val="004D61BB"/>
    <w:rsid w:val="004E25B5"/>
    <w:rsid w:val="004E6E21"/>
    <w:rsid w:val="004F1208"/>
    <w:rsid w:val="004F6F44"/>
    <w:rsid w:val="00500ED1"/>
    <w:rsid w:val="00501E23"/>
    <w:rsid w:val="00506C04"/>
    <w:rsid w:val="00506F5B"/>
    <w:rsid w:val="005123CC"/>
    <w:rsid w:val="0051363D"/>
    <w:rsid w:val="00526ABE"/>
    <w:rsid w:val="00541E30"/>
    <w:rsid w:val="00544A76"/>
    <w:rsid w:val="00547186"/>
    <w:rsid w:val="005548B0"/>
    <w:rsid w:val="00561425"/>
    <w:rsid w:val="00563501"/>
    <w:rsid w:val="00565103"/>
    <w:rsid w:val="0057442D"/>
    <w:rsid w:val="00581D56"/>
    <w:rsid w:val="00583E8D"/>
    <w:rsid w:val="005918AC"/>
    <w:rsid w:val="00592133"/>
    <w:rsid w:val="00594257"/>
    <w:rsid w:val="005975D0"/>
    <w:rsid w:val="005A06DF"/>
    <w:rsid w:val="005A270E"/>
    <w:rsid w:val="005B71B5"/>
    <w:rsid w:val="005B7842"/>
    <w:rsid w:val="005B7B71"/>
    <w:rsid w:val="005C2589"/>
    <w:rsid w:val="005C2B84"/>
    <w:rsid w:val="005E50D7"/>
    <w:rsid w:val="005E68B1"/>
    <w:rsid w:val="005F096C"/>
    <w:rsid w:val="005F2216"/>
    <w:rsid w:val="005F23EC"/>
    <w:rsid w:val="005F263E"/>
    <w:rsid w:val="005F7560"/>
    <w:rsid w:val="0060083F"/>
    <w:rsid w:val="00603BE3"/>
    <w:rsid w:val="006131E2"/>
    <w:rsid w:val="00615914"/>
    <w:rsid w:val="00620BB2"/>
    <w:rsid w:val="00630CCA"/>
    <w:rsid w:val="006315F9"/>
    <w:rsid w:val="00631FC9"/>
    <w:rsid w:val="0063761B"/>
    <w:rsid w:val="00643A1B"/>
    <w:rsid w:val="00645B18"/>
    <w:rsid w:val="00646C9B"/>
    <w:rsid w:val="00652E3D"/>
    <w:rsid w:val="00654097"/>
    <w:rsid w:val="00655155"/>
    <w:rsid w:val="00660AAA"/>
    <w:rsid w:val="00661B47"/>
    <w:rsid w:val="0066429A"/>
    <w:rsid w:val="00664451"/>
    <w:rsid w:val="006663B8"/>
    <w:rsid w:val="006672F2"/>
    <w:rsid w:val="00675DAA"/>
    <w:rsid w:val="00677172"/>
    <w:rsid w:val="006838F7"/>
    <w:rsid w:val="006A606B"/>
    <w:rsid w:val="006B3D43"/>
    <w:rsid w:val="006C14F1"/>
    <w:rsid w:val="006C1F43"/>
    <w:rsid w:val="006C43DE"/>
    <w:rsid w:val="006C5F54"/>
    <w:rsid w:val="006E1375"/>
    <w:rsid w:val="006E3A04"/>
    <w:rsid w:val="006E532D"/>
    <w:rsid w:val="006E5496"/>
    <w:rsid w:val="006F3840"/>
    <w:rsid w:val="006F543C"/>
    <w:rsid w:val="006F5555"/>
    <w:rsid w:val="00710D31"/>
    <w:rsid w:val="00717A9A"/>
    <w:rsid w:val="007300D1"/>
    <w:rsid w:val="007336CF"/>
    <w:rsid w:val="007345A8"/>
    <w:rsid w:val="00734A19"/>
    <w:rsid w:val="0074188D"/>
    <w:rsid w:val="00744FA7"/>
    <w:rsid w:val="007709D8"/>
    <w:rsid w:val="007747D3"/>
    <w:rsid w:val="00774EEB"/>
    <w:rsid w:val="0078022E"/>
    <w:rsid w:val="00786070"/>
    <w:rsid w:val="00786C31"/>
    <w:rsid w:val="00791EB0"/>
    <w:rsid w:val="00793E1D"/>
    <w:rsid w:val="0079408C"/>
    <w:rsid w:val="00794E26"/>
    <w:rsid w:val="007A340E"/>
    <w:rsid w:val="007C0BC0"/>
    <w:rsid w:val="007C11DB"/>
    <w:rsid w:val="007C6F12"/>
    <w:rsid w:val="007E2BA7"/>
    <w:rsid w:val="007E2F7C"/>
    <w:rsid w:val="007F5026"/>
    <w:rsid w:val="0081180F"/>
    <w:rsid w:val="00811D85"/>
    <w:rsid w:val="00813DE6"/>
    <w:rsid w:val="00815F71"/>
    <w:rsid w:val="00824D6E"/>
    <w:rsid w:val="008254E2"/>
    <w:rsid w:val="00835617"/>
    <w:rsid w:val="00844BF6"/>
    <w:rsid w:val="0085248C"/>
    <w:rsid w:val="008606DD"/>
    <w:rsid w:val="0086183E"/>
    <w:rsid w:val="00864DAF"/>
    <w:rsid w:val="00882583"/>
    <w:rsid w:val="008A07D5"/>
    <w:rsid w:val="008A0E5C"/>
    <w:rsid w:val="008A28B5"/>
    <w:rsid w:val="008A51FD"/>
    <w:rsid w:val="008B7252"/>
    <w:rsid w:val="008D7C64"/>
    <w:rsid w:val="008E3030"/>
    <w:rsid w:val="008F3DF9"/>
    <w:rsid w:val="008F7034"/>
    <w:rsid w:val="009224AF"/>
    <w:rsid w:val="00940D59"/>
    <w:rsid w:val="00941E9F"/>
    <w:rsid w:val="0094221C"/>
    <w:rsid w:val="00951317"/>
    <w:rsid w:val="00954FB7"/>
    <w:rsid w:val="00974D45"/>
    <w:rsid w:val="009804B1"/>
    <w:rsid w:val="00986381"/>
    <w:rsid w:val="0098690D"/>
    <w:rsid w:val="00991887"/>
    <w:rsid w:val="00994136"/>
    <w:rsid w:val="00994479"/>
    <w:rsid w:val="009A31CA"/>
    <w:rsid w:val="009A7CB3"/>
    <w:rsid w:val="009B5698"/>
    <w:rsid w:val="009C0AB0"/>
    <w:rsid w:val="009D47C1"/>
    <w:rsid w:val="009E02F3"/>
    <w:rsid w:val="009E02F4"/>
    <w:rsid w:val="009E2808"/>
    <w:rsid w:val="009E4749"/>
    <w:rsid w:val="009E7F1D"/>
    <w:rsid w:val="009F5743"/>
    <w:rsid w:val="00A03FCD"/>
    <w:rsid w:val="00A0629E"/>
    <w:rsid w:val="00A11D7B"/>
    <w:rsid w:val="00A34690"/>
    <w:rsid w:val="00A37AA2"/>
    <w:rsid w:val="00A40A7B"/>
    <w:rsid w:val="00A443BF"/>
    <w:rsid w:val="00A445AC"/>
    <w:rsid w:val="00A71BA7"/>
    <w:rsid w:val="00A818E7"/>
    <w:rsid w:val="00A84EB0"/>
    <w:rsid w:val="00A86A1C"/>
    <w:rsid w:val="00A907E0"/>
    <w:rsid w:val="00AA5671"/>
    <w:rsid w:val="00AA6E25"/>
    <w:rsid w:val="00AA7DF6"/>
    <w:rsid w:val="00AB134D"/>
    <w:rsid w:val="00AB5BCA"/>
    <w:rsid w:val="00AC3259"/>
    <w:rsid w:val="00AD6F84"/>
    <w:rsid w:val="00AE094E"/>
    <w:rsid w:val="00AF5413"/>
    <w:rsid w:val="00AF5984"/>
    <w:rsid w:val="00B06D55"/>
    <w:rsid w:val="00B07752"/>
    <w:rsid w:val="00B14B7E"/>
    <w:rsid w:val="00B258E1"/>
    <w:rsid w:val="00B312BA"/>
    <w:rsid w:val="00B378D4"/>
    <w:rsid w:val="00B41940"/>
    <w:rsid w:val="00B42439"/>
    <w:rsid w:val="00B54FCF"/>
    <w:rsid w:val="00B570AE"/>
    <w:rsid w:val="00B61D6E"/>
    <w:rsid w:val="00B620A0"/>
    <w:rsid w:val="00B62259"/>
    <w:rsid w:val="00B63767"/>
    <w:rsid w:val="00B661BD"/>
    <w:rsid w:val="00BC2CAE"/>
    <w:rsid w:val="00BC3B1D"/>
    <w:rsid w:val="00BC6876"/>
    <w:rsid w:val="00BD35B9"/>
    <w:rsid w:val="00BD4FDA"/>
    <w:rsid w:val="00BE3460"/>
    <w:rsid w:val="00BE4F69"/>
    <w:rsid w:val="00BF4CCE"/>
    <w:rsid w:val="00C07C07"/>
    <w:rsid w:val="00C14B5D"/>
    <w:rsid w:val="00C16AB5"/>
    <w:rsid w:val="00C225CD"/>
    <w:rsid w:val="00C22784"/>
    <w:rsid w:val="00C30D87"/>
    <w:rsid w:val="00C30E3B"/>
    <w:rsid w:val="00C312DC"/>
    <w:rsid w:val="00C44036"/>
    <w:rsid w:val="00C52BE4"/>
    <w:rsid w:val="00C54F7F"/>
    <w:rsid w:val="00C55481"/>
    <w:rsid w:val="00C5571C"/>
    <w:rsid w:val="00C55B33"/>
    <w:rsid w:val="00C56E37"/>
    <w:rsid w:val="00C70884"/>
    <w:rsid w:val="00C71F00"/>
    <w:rsid w:val="00C7631A"/>
    <w:rsid w:val="00C8717C"/>
    <w:rsid w:val="00CA0DC3"/>
    <w:rsid w:val="00CB734F"/>
    <w:rsid w:val="00CC363C"/>
    <w:rsid w:val="00CC77A2"/>
    <w:rsid w:val="00CD1BDE"/>
    <w:rsid w:val="00CD6C2E"/>
    <w:rsid w:val="00CD6D1D"/>
    <w:rsid w:val="00CD737F"/>
    <w:rsid w:val="00CE028B"/>
    <w:rsid w:val="00CE2B31"/>
    <w:rsid w:val="00CF06D4"/>
    <w:rsid w:val="00D02A17"/>
    <w:rsid w:val="00D06A7B"/>
    <w:rsid w:val="00D15018"/>
    <w:rsid w:val="00D15BEE"/>
    <w:rsid w:val="00D2070D"/>
    <w:rsid w:val="00D24FE6"/>
    <w:rsid w:val="00D31C69"/>
    <w:rsid w:val="00D436F8"/>
    <w:rsid w:val="00D50119"/>
    <w:rsid w:val="00D54AC7"/>
    <w:rsid w:val="00D55E9F"/>
    <w:rsid w:val="00D76D65"/>
    <w:rsid w:val="00D84353"/>
    <w:rsid w:val="00D91389"/>
    <w:rsid w:val="00DA4E3A"/>
    <w:rsid w:val="00DA5D82"/>
    <w:rsid w:val="00DA7978"/>
    <w:rsid w:val="00DB0177"/>
    <w:rsid w:val="00DB2944"/>
    <w:rsid w:val="00DB4EF9"/>
    <w:rsid w:val="00DC233A"/>
    <w:rsid w:val="00DC3FF2"/>
    <w:rsid w:val="00DD10C6"/>
    <w:rsid w:val="00DD4CAB"/>
    <w:rsid w:val="00DD76BA"/>
    <w:rsid w:val="00DF47B3"/>
    <w:rsid w:val="00DF4A51"/>
    <w:rsid w:val="00DF7528"/>
    <w:rsid w:val="00E25C64"/>
    <w:rsid w:val="00E271F3"/>
    <w:rsid w:val="00E27792"/>
    <w:rsid w:val="00E307F6"/>
    <w:rsid w:val="00E35CD1"/>
    <w:rsid w:val="00E40F38"/>
    <w:rsid w:val="00E44A0F"/>
    <w:rsid w:val="00E61393"/>
    <w:rsid w:val="00E655E1"/>
    <w:rsid w:val="00E709ED"/>
    <w:rsid w:val="00E72C35"/>
    <w:rsid w:val="00E9127A"/>
    <w:rsid w:val="00E9642E"/>
    <w:rsid w:val="00EA2424"/>
    <w:rsid w:val="00EB591E"/>
    <w:rsid w:val="00EC326B"/>
    <w:rsid w:val="00EC3765"/>
    <w:rsid w:val="00EC5BDB"/>
    <w:rsid w:val="00ED113C"/>
    <w:rsid w:val="00EE3B0D"/>
    <w:rsid w:val="00EE3E92"/>
    <w:rsid w:val="00EF45D6"/>
    <w:rsid w:val="00F063A9"/>
    <w:rsid w:val="00F0781A"/>
    <w:rsid w:val="00F15225"/>
    <w:rsid w:val="00F2215D"/>
    <w:rsid w:val="00F257DC"/>
    <w:rsid w:val="00F3058D"/>
    <w:rsid w:val="00F3500B"/>
    <w:rsid w:val="00F4342F"/>
    <w:rsid w:val="00F45E2B"/>
    <w:rsid w:val="00F52C30"/>
    <w:rsid w:val="00F56BF6"/>
    <w:rsid w:val="00F60ADD"/>
    <w:rsid w:val="00F64C1A"/>
    <w:rsid w:val="00F81261"/>
    <w:rsid w:val="00F828C7"/>
    <w:rsid w:val="00F90E8F"/>
    <w:rsid w:val="00F91D1F"/>
    <w:rsid w:val="00F95A18"/>
    <w:rsid w:val="00FA0B48"/>
    <w:rsid w:val="00FA1F2C"/>
    <w:rsid w:val="00FA39A7"/>
    <w:rsid w:val="00FB5430"/>
    <w:rsid w:val="00FB6F14"/>
    <w:rsid w:val="00FC5739"/>
    <w:rsid w:val="00FE00EB"/>
    <w:rsid w:val="00FE01DE"/>
    <w:rsid w:val="00FE03CD"/>
    <w:rsid w:val="00FF2036"/>
    <w:rsid w:val="00FF3891"/>
    <w:rsid w:val="00FF5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A5DDDE"/>
  <w15:chartTrackingRefBased/>
  <w15:docId w15:val="{DD08F377-DBAC-48A1-9C36-4FBDA59A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E1D"/>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en-AU"/>
    </w:rPr>
  </w:style>
  <w:style w:type="paragraph" w:styleId="Heading2">
    <w:name w:val="heading 2"/>
    <w:basedOn w:val="Normal"/>
    <w:next w:val="Normal"/>
    <w:link w:val="Heading2Char"/>
    <w:uiPriority w:val="9"/>
    <w:unhideWhenUsed/>
    <w:qFormat/>
    <w:rsid w:val="00BE34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34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61B4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61B47"/>
    <w:rPr>
      <w:rFonts w:eastAsiaTheme="minorEastAsia"/>
      <w:lang w:val="en-US" w:eastAsia="ja-JP"/>
    </w:rPr>
  </w:style>
  <w:style w:type="paragraph" w:styleId="BalloonText">
    <w:name w:val="Balloon Text"/>
    <w:basedOn w:val="Normal"/>
    <w:link w:val="BalloonTextChar"/>
    <w:uiPriority w:val="99"/>
    <w:semiHidden/>
    <w:unhideWhenUsed/>
    <w:rsid w:val="0015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55"/>
    <w:rPr>
      <w:rFonts w:ascii="Segoe UI" w:hAnsi="Segoe UI" w:cs="Segoe UI"/>
      <w:sz w:val="18"/>
      <w:szCs w:val="18"/>
    </w:rPr>
  </w:style>
  <w:style w:type="character" w:customStyle="1" w:styleId="Heading1Char">
    <w:name w:val="Heading 1 Char"/>
    <w:basedOn w:val="DefaultParagraphFont"/>
    <w:link w:val="Heading1"/>
    <w:uiPriority w:val="9"/>
    <w:rsid w:val="00793E1D"/>
    <w:rPr>
      <w:rFonts w:asciiTheme="majorHAnsi" w:eastAsiaTheme="majorEastAsia" w:hAnsiTheme="majorHAnsi" w:cstheme="majorBidi"/>
      <w:b/>
      <w:bCs/>
      <w:color w:val="2E74B5" w:themeColor="accent1" w:themeShade="BF"/>
      <w:sz w:val="28"/>
      <w:szCs w:val="28"/>
      <w:lang w:eastAsia="en-AU"/>
    </w:rPr>
  </w:style>
  <w:style w:type="paragraph" w:styleId="Footer">
    <w:name w:val="footer"/>
    <w:basedOn w:val="Normal"/>
    <w:link w:val="FooterChar"/>
    <w:uiPriority w:val="99"/>
    <w:unhideWhenUsed/>
    <w:rsid w:val="0079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1D"/>
  </w:style>
  <w:style w:type="paragraph" w:styleId="Header">
    <w:name w:val="header"/>
    <w:basedOn w:val="Normal"/>
    <w:link w:val="HeaderChar"/>
    <w:uiPriority w:val="99"/>
    <w:unhideWhenUsed/>
    <w:rsid w:val="0079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1D"/>
  </w:style>
  <w:style w:type="paragraph" w:styleId="ListBullet">
    <w:name w:val="List Bullet"/>
    <w:basedOn w:val="Normal"/>
    <w:rsid w:val="00793E1D"/>
    <w:pPr>
      <w:numPr>
        <w:numId w:val="1"/>
      </w:numPr>
      <w:tabs>
        <w:tab w:val="clear" w:pos="360"/>
      </w:tabs>
      <w:spacing w:after="120" w:line="276" w:lineRule="auto"/>
      <w:ind w:left="0" w:firstLine="0"/>
      <w:contextualSpacing/>
    </w:pPr>
    <w:rPr>
      <w:rFonts w:ascii="Arial" w:eastAsia="Times New Roman" w:hAnsi="Arial" w:cs="Arial"/>
      <w:sz w:val="21"/>
      <w:szCs w:val="21"/>
      <w:lang w:val="en-US" w:eastAsia="en-AU"/>
    </w:rPr>
  </w:style>
  <w:style w:type="character" w:styleId="PageNumber">
    <w:name w:val="page number"/>
    <w:rsid w:val="00793E1D"/>
  </w:style>
  <w:style w:type="paragraph" w:styleId="ListParagraph">
    <w:name w:val="List Paragraph"/>
    <w:basedOn w:val="Normal"/>
    <w:uiPriority w:val="34"/>
    <w:qFormat/>
    <w:rsid w:val="00793E1D"/>
    <w:pPr>
      <w:spacing w:after="200" w:line="276" w:lineRule="auto"/>
      <w:ind w:left="720"/>
      <w:contextualSpacing/>
    </w:pPr>
  </w:style>
  <w:style w:type="character" w:styleId="Hyperlink">
    <w:name w:val="Hyperlink"/>
    <w:basedOn w:val="DefaultParagraphFont"/>
    <w:uiPriority w:val="99"/>
    <w:unhideWhenUsed/>
    <w:rsid w:val="00793E1D"/>
    <w:rPr>
      <w:color w:val="0563C1" w:themeColor="hyperlink"/>
      <w:u w:val="single"/>
    </w:rPr>
  </w:style>
  <w:style w:type="paragraph" w:styleId="TOC2">
    <w:name w:val="toc 2"/>
    <w:basedOn w:val="Normal"/>
    <w:next w:val="Normal"/>
    <w:autoRedefine/>
    <w:uiPriority w:val="39"/>
    <w:unhideWhenUsed/>
    <w:rsid w:val="00793E1D"/>
    <w:pPr>
      <w:spacing w:after="100" w:line="276" w:lineRule="auto"/>
      <w:ind w:left="220"/>
    </w:pPr>
  </w:style>
  <w:style w:type="paragraph" w:customStyle="1" w:styleId="Titlesubhead">
    <w:name w:val="Title subhead"/>
    <w:basedOn w:val="Normal"/>
    <w:rsid w:val="00793E1D"/>
    <w:pPr>
      <w:spacing w:after="240" w:line="240" w:lineRule="auto"/>
    </w:pPr>
    <w:rPr>
      <w:rFonts w:ascii="Arial" w:eastAsia="Times New Roman" w:hAnsi="Arial" w:cs="Arial"/>
      <w:color w:val="F2F2F2"/>
      <w:sz w:val="60"/>
      <w:szCs w:val="60"/>
      <w:lang w:eastAsia="en-AU"/>
    </w:rPr>
  </w:style>
  <w:style w:type="paragraph" w:styleId="Title">
    <w:name w:val="Title"/>
    <w:basedOn w:val="Normal"/>
    <w:next w:val="Normal"/>
    <w:link w:val="TitleChar"/>
    <w:uiPriority w:val="10"/>
    <w:qFormat/>
    <w:rsid w:val="00793E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AU"/>
    </w:rPr>
  </w:style>
  <w:style w:type="character" w:customStyle="1" w:styleId="TitleChar">
    <w:name w:val="Title Char"/>
    <w:basedOn w:val="DefaultParagraphFont"/>
    <w:link w:val="Title"/>
    <w:uiPriority w:val="10"/>
    <w:rsid w:val="00793E1D"/>
    <w:rPr>
      <w:rFonts w:asciiTheme="majorHAnsi" w:eastAsiaTheme="majorEastAsia" w:hAnsiTheme="majorHAnsi" w:cstheme="majorBidi"/>
      <w:color w:val="323E4F" w:themeColor="text2" w:themeShade="BF"/>
      <w:spacing w:val="5"/>
      <w:kern w:val="28"/>
      <w:sz w:val="52"/>
      <w:szCs w:val="52"/>
      <w:lang w:eastAsia="en-AU"/>
    </w:rPr>
  </w:style>
  <w:style w:type="character" w:styleId="CommentReference">
    <w:name w:val="annotation reference"/>
    <w:basedOn w:val="DefaultParagraphFont"/>
    <w:uiPriority w:val="99"/>
    <w:semiHidden/>
    <w:unhideWhenUsed/>
    <w:rsid w:val="00793E1D"/>
    <w:rPr>
      <w:sz w:val="16"/>
      <w:szCs w:val="16"/>
    </w:rPr>
  </w:style>
  <w:style w:type="paragraph" w:styleId="CommentText">
    <w:name w:val="annotation text"/>
    <w:basedOn w:val="Normal"/>
    <w:link w:val="CommentTextChar"/>
    <w:uiPriority w:val="99"/>
    <w:semiHidden/>
    <w:unhideWhenUsed/>
    <w:rsid w:val="00793E1D"/>
    <w:pPr>
      <w:spacing w:after="24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semiHidden/>
    <w:rsid w:val="00793E1D"/>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93E1D"/>
    <w:rPr>
      <w:b/>
      <w:bCs/>
    </w:rPr>
  </w:style>
  <w:style w:type="character" w:customStyle="1" w:styleId="CommentSubjectChar">
    <w:name w:val="Comment Subject Char"/>
    <w:basedOn w:val="CommentTextChar"/>
    <w:link w:val="CommentSubject"/>
    <w:uiPriority w:val="99"/>
    <w:semiHidden/>
    <w:rsid w:val="00793E1D"/>
    <w:rPr>
      <w:rFonts w:ascii="Arial" w:eastAsia="Times New Roman" w:hAnsi="Arial" w:cs="Times New Roman"/>
      <w:b/>
      <w:bCs/>
      <w:sz w:val="20"/>
      <w:szCs w:val="20"/>
      <w:lang w:eastAsia="en-AU"/>
    </w:rPr>
  </w:style>
  <w:style w:type="paragraph" w:styleId="Subtitle">
    <w:name w:val="Subtitle"/>
    <w:basedOn w:val="Normal"/>
    <w:next w:val="Normal"/>
    <w:link w:val="SubtitleChar"/>
    <w:uiPriority w:val="11"/>
    <w:qFormat/>
    <w:rsid w:val="00793E1D"/>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793E1D"/>
    <w:rPr>
      <w:rFonts w:asciiTheme="majorHAnsi" w:eastAsiaTheme="majorEastAsia" w:hAnsiTheme="majorHAnsi" w:cstheme="majorBidi"/>
      <w:i/>
      <w:iCs/>
      <w:color w:val="5B9BD5" w:themeColor="accent1"/>
      <w:spacing w:val="15"/>
      <w:sz w:val="24"/>
      <w:szCs w:val="24"/>
      <w:lang w:val="en-US" w:eastAsia="ja-JP"/>
    </w:rPr>
  </w:style>
  <w:style w:type="paragraph" w:styleId="NormalWeb">
    <w:name w:val="Normal (Web)"/>
    <w:basedOn w:val="Normal"/>
    <w:uiPriority w:val="99"/>
    <w:semiHidden/>
    <w:unhideWhenUsed/>
    <w:rsid w:val="00793E1D"/>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793E1D"/>
    <w:pPr>
      <w:spacing w:after="0" w:line="240" w:lineRule="auto"/>
    </w:pPr>
    <w:rPr>
      <w:rFonts w:ascii="Arial" w:eastAsia="Times New Roman" w:hAnsi="Arial" w:cs="Times New Roman"/>
      <w:szCs w:val="24"/>
      <w:lang w:eastAsia="en-AU"/>
    </w:rPr>
  </w:style>
  <w:style w:type="paragraph" w:customStyle="1" w:styleId="Level1">
    <w:name w:val="Level 1"/>
    <w:basedOn w:val="Normal"/>
    <w:rsid w:val="00793E1D"/>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0"/>
      <w:lang w:val="en-US" w:eastAsia="en-AU"/>
    </w:rPr>
  </w:style>
  <w:style w:type="character" w:customStyle="1" w:styleId="s1">
    <w:name w:val="s1"/>
    <w:rsid w:val="00F60ADD"/>
    <w:rPr>
      <w:rFonts w:ascii=".SFUIText-Regular" w:hAnsi=".SFUIText-Regular" w:hint="default"/>
      <w:b w:val="0"/>
      <w:bCs w:val="0"/>
      <w:i w:val="0"/>
      <w:iCs w:val="0"/>
      <w:sz w:val="34"/>
      <w:szCs w:val="34"/>
    </w:rPr>
  </w:style>
  <w:style w:type="character" w:styleId="FollowedHyperlink">
    <w:name w:val="FollowedHyperlink"/>
    <w:basedOn w:val="DefaultParagraphFont"/>
    <w:uiPriority w:val="99"/>
    <w:semiHidden/>
    <w:unhideWhenUsed/>
    <w:rsid w:val="000126AA"/>
    <w:rPr>
      <w:color w:val="954F72" w:themeColor="followedHyperlink"/>
      <w:u w:val="single"/>
    </w:rPr>
  </w:style>
  <w:style w:type="character" w:customStyle="1" w:styleId="Heading2Char">
    <w:name w:val="Heading 2 Char"/>
    <w:basedOn w:val="DefaultParagraphFont"/>
    <w:link w:val="Heading2"/>
    <w:uiPriority w:val="9"/>
    <w:rsid w:val="00BE34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34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9391">
      <w:bodyDiv w:val="1"/>
      <w:marLeft w:val="0"/>
      <w:marRight w:val="0"/>
      <w:marTop w:val="0"/>
      <w:marBottom w:val="0"/>
      <w:divBdr>
        <w:top w:val="none" w:sz="0" w:space="0" w:color="auto"/>
        <w:left w:val="none" w:sz="0" w:space="0" w:color="auto"/>
        <w:bottom w:val="none" w:sz="0" w:space="0" w:color="auto"/>
        <w:right w:val="none" w:sz="0" w:space="0" w:color="auto"/>
      </w:divBdr>
      <w:divsChild>
        <w:div w:id="1679889781">
          <w:marLeft w:val="547"/>
          <w:marRight w:val="0"/>
          <w:marTop w:val="0"/>
          <w:marBottom w:val="0"/>
          <w:divBdr>
            <w:top w:val="none" w:sz="0" w:space="0" w:color="auto"/>
            <w:left w:val="none" w:sz="0" w:space="0" w:color="auto"/>
            <w:bottom w:val="none" w:sz="0" w:space="0" w:color="auto"/>
            <w:right w:val="none" w:sz="0" w:space="0" w:color="auto"/>
          </w:divBdr>
        </w:div>
        <w:div w:id="758871976">
          <w:marLeft w:val="1166"/>
          <w:marRight w:val="0"/>
          <w:marTop w:val="0"/>
          <w:marBottom w:val="0"/>
          <w:divBdr>
            <w:top w:val="none" w:sz="0" w:space="0" w:color="auto"/>
            <w:left w:val="none" w:sz="0" w:space="0" w:color="auto"/>
            <w:bottom w:val="none" w:sz="0" w:space="0" w:color="auto"/>
            <w:right w:val="none" w:sz="0" w:space="0" w:color="auto"/>
          </w:divBdr>
        </w:div>
      </w:divsChild>
    </w:div>
    <w:div w:id="231085773">
      <w:bodyDiv w:val="1"/>
      <w:marLeft w:val="0"/>
      <w:marRight w:val="0"/>
      <w:marTop w:val="0"/>
      <w:marBottom w:val="0"/>
      <w:divBdr>
        <w:top w:val="none" w:sz="0" w:space="0" w:color="auto"/>
        <w:left w:val="none" w:sz="0" w:space="0" w:color="auto"/>
        <w:bottom w:val="none" w:sz="0" w:space="0" w:color="auto"/>
        <w:right w:val="none" w:sz="0" w:space="0" w:color="auto"/>
      </w:divBdr>
      <w:divsChild>
        <w:div w:id="476190977">
          <w:marLeft w:val="547"/>
          <w:marRight w:val="0"/>
          <w:marTop w:val="0"/>
          <w:marBottom w:val="0"/>
          <w:divBdr>
            <w:top w:val="none" w:sz="0" w:space="0" w:color="auto"/>
            <w:left w:val="none" w:sz="0" w:space="0" w:color="auto"/>
            <w:bottom w:val="none" w:sz="0" w:space="0" w:color="auto"/>
            <w:right w:val="none" w:sz="0" w:space="0" w:color="auto"/>
          </w:divBdr>
        </w:div>
        <w:div w:id="1697191371">
          <w:marLeft w:val="1166"/>
          <w:marRight w:val="0"/>
          <w:marTop w:val="0"/>
          <w:marBottom w:val="0"/>
          <w:divBdr>
            <w:top w:val="none" w:sz="0" w:space="0" w:color="auto"/>
            <w:left w:val="none" w:sz="0" w:space="0" w:color="auto"/>
            <w:bottom w:val="none" w:sz="0" w:space="0" w:color="auto"/>
            <w:right w:val="none" w:sz="0" w:space="0" w:color="auto"/>
          </w:divBdr>
        </w:div>
      </w:divsChild>
    </w:div>
    <w:div w:id="467822992">
      <w:bodyDiv w:val="1"/>
      <w:marLeft w:val="0"/>
      <w:marRight w:val="0"/>
      <w:marTop w:val="0"/>
      <w:marBottom w:val="0"/>
      <w:divBdr>
        <w:top w:val="none" w:sz="0" w:space="0" w:color="auto"/>
        <w:left w:val="none" w:sz="0" w:space="0" w:color="auto"/>
        <w:bottom w:val="none" w:sz="0" w:space="0" w:color="auto"/>
        <w:right w:val="none" w:sz="0" w:space="0" w:color="auto"/>
      </w:divBdr>
      <w:divsChild>
        <w:div w:id="437406486">
          <w:marLeft w:val="547"/>
          <w:marRight w:val="0"/>
          <w:marTop w:val="0"/>
          <w:marBottom w:val="0"/>
          <w:divBdr>
            <w:top w:val="none" w:sz="0" w:space="0" w:color="auto"/>
            <w:left w:val="none" w:sz="0" w:space="0" w:color="auto"/>
            <w:bottom w:val="none" w:sz="0" w:space="0" w:color="auto"/>
            <w:right w:val="none" w:sz="0" w:space="0" w:color="auto"/>
          </w:divBdr>
        </w:div>
        <w:div w:id="1889490197">
          <w:marLeft w:val="547"/>
          <w:marRight w:val="0"/>
          <w:marTop w:val="0"/>
          <w:marBottom w:val="0"/>
          <w:divBdr>
            <w:top w:val="none" w:sz="0" w:space="0" w:color="auto"/>
            <w:left w:val="none" w:sz="0" w:space="0" w:color="auto"/>
            <w:bottom w:val="none" w:sz="0" w:space="0" w:color="auto"/>
            <w:right w:val="none" w:sz="0" w:space="0" w:color="auto"/>
          </w:divBdr>
        </w:div>
      </w:divsChild>
    </w:div>
    <w:div w:id="656882640">
      <w:bodyDiv w:val="1"/>
      <w:marLeft w:val="0"/>
      <w:marRight w:val="0"/>
      <w:marTop w:val="0"/>
      <w:marBottom w:val="0"/>
      <w:divBdr>
        <w:top w:val="none" w:sz="0" w:space="0" w:color="auto"/>
        <w:left w:val="none" w:sz="0" w:space="0" w:color="auto"/>
        <w:bottom w:val="none" w:sz="0" w:space="0" w:color="auto"/>
        <w:right w:val="none" w:sz="0" w:space="0" w:color="auto"/>
      </w:divBdr>
      <w:divsChild>
        <w:div w:id="1726680684">
          <w:marLeft w:val="547"/>
          <w:marRight w:val="0"/>
          <w:marTop w:val="0"/>
          <w:marBottom w:val="0"/>
          <w:divBdr>
            <w:top w:val="none" w:sz="0" w:space="0" w:color="auto"/>
            <w:left w:val="none" w:sz="0" w:space="0" w:color="auto"/>
            <w:bottom w:val="none" w:sz="0" w:space="0" w:color="auto"/>
            <w:right w:val="none" w:sz="0" w:space="0" w:color="auto"/>
          </w:divBdr>
        </w:div>
        <w:div w:id="618680026">
          <w:marLeft w:val="1166"/>
          <w:marRight w:val="0"/>
          <w:marTop w:val="0"/>
          <w:marBottom w:val="0"/>
          <w:divBdr>
            <w:top w:val="none" w:sz="0" w:space="0" w:color="auto"/>
            <w:left w:val="none" w:sz="0" w:space="0" w:color="auto"/>
            <w:bottom w:val="none" w:sz="0" w:space="0" w:color="auto"/>
            <w:right w:val="none" w:sz="0" w:space="0" w:color="auto"/>
          </w:divBdr>
        </w:div>
      </w:divsChild>
    </w:div>
    <w:div w:id="1753358244">
      <w:bodyDiv w:val="1"/>
      <w:marLeft w:val="0"/>
      <w:marRight w:val="0"/>
      <w:marTop w:val="0"/>
      <w:marBottom w:val="0"/>
      <w:divBdr>
        <w:top w:val="none" w:sz="0" w:space="0" w:color="auto"/>
        <w:left w:val="none" w:sz="0" w:space="0" w:color="auto"/>
        <w:bottom w:val="none" w:sz="0" w:space="0" w:color="auto"/>
        <w:right w:val="none" w:sz="0" w:space="0" w:color="auto"/>
      </w:divBdr>
      <w:divsChild>
        <w:div w:id="172884630">
          <w:marLeft w:val="547"/>
          <w:marRight w:val="0"/>
          <w:marTop w:val="0"/>
          <w:marBottom w:val="0"/>
          <w:divBdr>
            <w:top w:val="none" w:sz="0" w:space="0" w:color="auto"/>
            <w:left w:val="none" w:sz="0" w:space="0" w:color="auto"/>
            <w:bottom w:val="none" w:sz="0" w:space="0" w:color="auto"/>
            <w:right w:val="none" w:sz="0" w:space="0" w:color="auto"/>
          </w:divBdr>
        </w:div>
        <w:div w:id="849375972">
          <w:marLeft w:val="547"/>
          <w:marRight w:val="0"/>
          <w:marTop w:val="0"/>
          <w:marBottom w:val="0"/>
          <w:divBdr>
            <w:top w:val="none" w:sz="0" w:space="0" w:color="auto"/>
            <w:left w:val="none" w:sz="0" w:space="0" w:color="auto"/>
            <w:bottom w:val="none" w:sz="0" w:space="0" w:color="auto"/>
            <w:right w:val="none" w:sz="0" w:space="0" w:color="auto"/>
          </w:divBdr>
        </w:div>
        <w:div w:id="1556963529">
          <w:marLeft w:val="547"/>
          <w:marRight w:val="0"/>
          <w:marTop w:val="0"/>
          <w:marBottom w:val="0"/>
          <w:divBdr>
            <w:top w:val="none" w:sz="0" w:space="0" w:color="auto"/>
            <w:left w:val="none" w:sz="0" w:space="0" w:color="auto"/>
            <w:bottom w:val="none" w:sz="0" w:space="0" w:color="auto"/>
            <w:right w:val="none" w:sz="0" w:space="0" w:color="auto"/>
          </w:divBdr>
        </w:div>
        <w:div w:id="853617142">
          <w:marLeft w:val="547"/>
          <w:marRight w:val="0"/>
          <w:marTop w:val="0"/>
          <w:marBottom w:val="0"/>
          <w:divBdr>
            <w:top w:val="none" w:sz="0" w:space="0" w:color="auto"/>
            <w:left w:val="none" w:sz="0" w:space="0" w:color="auto"/>
            <w:bottom w:val="none" w:sz="0" w:space="0" w:color="auto"/>
            <w:right w:val="none" w:sz="0" w:space="0" w:color="auto"/>
          </w:divBdr>
        </w:div>
      </w:divsChild>
    </w:div>
    <w:div w:id="1844591163">
      <w:bodyDiv w:val="1"/>
      <w:marLeft w:val="0"/>
      <w:marRight w:val="0"/>
      <w:marTop w:val="0"/>
      <w:marBottom w:val="0"/>
      <w:divBdr>
        <w:top w:val="none" w:sz="0" w:space="0" w:color="auto"/>
        <w:left w:val="none" w:sz="0" w:space="0" w:color="auto"/>
        <w:bottom w:val="none" w:sz="0" w:space="0" w:color="auto"/>
        <w:right w:val="none" w:sz="0" w:space="0" w:color="auto"/>
      </w:divBdr>
      <w:divsChild>
        <w:div w:id="1356689644">
          <w:marLeft w:val="547"/>
          <w:marRight w:val="0"/>
          <w:marTop w:val="0"/>
          <w:marBottom w:val="0"/>
          <w:divBdr>
            <w:top w:val="none" w:sz="0" w:space="0" w:color="auto"/>
            <w:left w:val="none" w:sz="0" w:space="0" w:color="auto"/>
            <w:bottom w:val="none" w:sz="0" w:space="0" w:color="auto"/>
            <w:right w:val="none" w:sz="0" w:space="0" w:color="auto"/>
          </w:divBdr>
        </w:div>
        <w:div w:id="1000349681">
          <w:marLeft w:val="1166"/>
          <w:marRight w:val="0"/>
          <w:marTop w:val="0"/>
          <w:marBottom w:val="0"/>
          <w:divBdr>
            <w:top w:val="none" w:sz="0" w:space="0" w:color="auto"/>
            <w:left w:val="none" w:sz="0" w:space="0" w:color="auto"/>
            <w:bottom w:val="none" w:sz="0" w:space="0" w:color="auto"/>
            <w:right w:val="none" w:sz="0" w:space="0" w:color="auto"/>
          </w:divBdr>
        </w:div>
      </w:divsChild>
    </w:div>
    <w:div w:id="2068801308">
      <w:bodyDiv w:val="1"/>
      <w:marLeft w:val="0"/>
      <w:marRight w:val="0"/>
      <w:marTop w:val="0"/>
      <w:marBottom w:val="0"/>
      <w:divBdr>
        <w:top w:val="none" w:sz="0" w:space="0" w:color="auto"/>
        <w:left w:val="none" w:sz="0" w:space="0" w:color="auto"/>
        <w:bottom w:val="none" w:sz="0" w:space="0" w:color="auto"/>
        <w:right w:val="none" w:sz="0" w:space="0" w:color="auto"/>
      </w:divBdr>
      <w:divsChild>
        <w:div w:id="1906452214">
          <w:marLeft w:val="547"/>
          <w:marRight w:val="0"/>
          <w:marTop w:val="0"/>
          <w:marBottom w:val="0"/>
          <w:divBdr>
            <w:top w:val="none" w:sz="0" w:space="0" w:color="auto"/>
            <w:left w:val="none" w:sz="0" w:space="0" w:color="auto"/>
            <w:bottom w:val="none" w:sz="0" w:space="0" w:color="auto"/>
            <w:right w:val="none" w:sz="0" w:space="0" w:color="auto"/>
          </w:divBdr>
        </w:div>
        <w:div w:id="17220922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Qfunding@communities.qld.gov.au" TargetMode="External"/><Relationship Id="rId18" Type="http://schemas.openxmlformats.org/officeDocument/2006/relationships/hyperlink" Target="http://www.qld.gov.au/services/gra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ehrang@mdaltd.org.au" TargetMode="External"/><Relationship Id="rId7" Type="http://schemas.openxmlformats.org/officeDocument/2006/relationships/endnotes" Target="endnotes.xml"/><Relationship Id="rId12" Type="http://schemas.openxmlformats.org/officeDocument/2006/relationships/hyperlink" Target="http://www.communities.qld.gov.au/multicultural" TargetMode="External"/><Relationship Id="rId17" Type="http://schemas.openxmlformats.org/officeDocument/2006/relationships/hyperlink" Target="http://www.business.gov.au/grants-and-assistance/grant-find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hrang@mdaltd.org.au" TargetMode="External"/><Relationship Id="rId20" Type="http://schemas.openxmlformats.org/officeDocument/2006/relationships/hyperlink" Target="http://www.mdaltd.org.au/cs-grant-access-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qld.gov.au/multicultural/multicultural-communities/queensland-multicultural-resource-directory"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AQfunding@communities.qld.gov.au" TargetMode="External"/><Relationship Id="rId23" Type="http://schemas.openxmlformats.org/officeDocument/2006/relationships/hyperlink" Target="http://www.datsima.qld.gov.au/multicultural/services-resources/translating-interpreting-services/card.page?" TargetMode="External"/><Relationship Id="rId10" Type="http://schemas.openxmlformats.org/officeDocument/2006/relationships/hyperlink" Target="http://www.mycommunitydirectory.com.au/Queensland" TargetMode="External"/><Relationship Id="rId19" Type="http://schemas.openxmlformats.org/officeDocument/2006/relationships/hyperlink" Target="http://www.dilgp.qld.gov.au/local-government-directo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munities.qld.gov.au/multicultural" TargetMode="External"/><Relationship Id="rId22" Type="http://schemas.openxmlformats.org/officeDocument/2006/relationships/hyperlink" Target="mailto:kristineh@mdalt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BF4C-41F4-4DEA-A5B6-A75EA49F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2017-18 CMQ Project Funding Information Paper</vt:lpstr>
    </vt:vector>
  </TitlesOfParts>
  <Company>Queensland Government</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Multicultural Queensland program: 2017-18 Funding Guidelines for Multicultural Projects</dc:title>
  <dc:subject>2017-18 CMQ Project Funding Guidelines</dc:subject>
  <dc:creator>Queensland Government</dc:creator>
  <cp:keywords>maq, cmq, celebrating, multicultural, grant, funding, guidelines, information, criteria, project</cp:keywords>
  <dc:description/>
  <cp:lastModifiedBy>Daniel A Rogers</cp:lastModifiedBy>
  <cp:revision>2</cp:revision>
  <cp:lastPrinted>2018-02-01T01:59:00Z</cp:lastPrinted>
  <dcterms:created xsi:type="dcterms:W3CDTF">2018-09-14T00:55:00Z</dcterms:created>
  <dcterms:modified xsi:type="dcterms:W3CDTF">2018-09-14T00:55:00Z</dcterms:modified>
</cp:coreProperties>
</file>