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669A" w14:textId="0385A2A9" w:rsidR="00C7362A" w:rsidRPr="00534ECE" w:rsidRDefault="00C7362A" w:rsidP="00C7362A">
      <w:pPr>
        <w:pStyle w:val="Heading1"/>
        <w:tabs>
          <w:tab w:val="clear" w:pos="851"/>
        </w:tabs>
        <w:ind w:left="0" w:firstLine="0"/>
      </w:pPr>
      <w:bookmarkStart w:id="0" w:name="_Ref341340137"/>
      <w:bookmarkStart w:id="1" w:name="_Ref341340483"/>
      <w:bookmarkStart w:id="2" w:name="_Toc101939976"/>
      <w:r w:rsidRPr="00534ECE">
        <w:t>Compliance Checklist (template)</w:t>
      </w:r>
      <w:bookmarkStart w:id="3" w:name="Att_B"/>
      <w:bookmarkStart w:id="4" w:name="_Hlk9949603"/>
      <w:bookmarkEnd w:id="0"/>
      <w:bookmarkEnd w:id="1"/>
      <w:bookmarkEnd w:id="2"/>
      <w:bookmarkEnd w:id="3"/>
    </w:p>
    <w:p w14:paraId="6D100EE3" w14:textId="77777777" w:rsidR="00C7362A" w:rsidRPr="00534ECE" w:rsidRDefault="00C7362A" w:rsidP="00C7362A">
      <w:pPr>
        <w:rPr>
          <w:rFonts w:cs="Arial"/>
        </w:rPr>
      </w:pPr>
    </w:p>
    <w:p w14:paraId="1C181EDE" w14:textId="77777777" w:rsidR="00C7362A" w:rsidRPr="00534ECE" w:rsidRDefault="00C7362A" w:rsidP="00C7362A">
      <w:pPr>
        <w:rPr>
          <w:rFonts w:cs="Arial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64"/>
        <w:gridCol w:w="2520"/>
        <w:gridCol w:w="1591"/>
      </w:tblGrid>
      <w:tr w:rsidR="00C7362A" w:rsidRPr="00534ECE" w14:paraId="6C184E2B" w14:textId="77777777" w:rsidTr="00D0488F">
        <w:trPr>
          <w:cantSplit/>
          <w:tblHeader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64DCA0" w14:textId="77777777" w:rsidR="00C7362A" w:rsidRPr="00534ECE" w:rsidRDefault="00C7362A" w:rsidP="00D0488F">
            <w:pPr>
              <w:pStyle w:val="Text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Summary of requirement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70C5E3" w14:textId="77777777" w:rsidR="00C7362A" w:rsidRPr="00534ECE" w:rsidRDefault="00C7362A" w:rsidP="00D0488F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Basis for requirement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644E2F" w14:textId="77777777" w:rsidR="00C7362A" w:rsidRPr="00534ECE" w:rsidRDefault="00C7362A" w:rsidP="00D0488F">
            <w:pPr>
              <w:pStyle w:val="Text"/>
              <w:jc w:val="center"/>
              <w:rPr>
                <w:rFonts w:cs="Arial"/>
                <w:b/>
                <w:sz w:val="18"/>
                <w:szCs w:val="18"/>
              </w:rPr>
            </w:pPr>
            <w:r w:rsidRPr="00534ECE">
              <w:rPr>
                <w:rFonts w:cs="Arial"/>
                <w:b/>
                <w:sz w:val="18"/>
                <w:szCs w:val="18"/>
              </w:rPr>
              <w:t>Annual report reference</w:t>
            </w:r>
          </w:p>
        </w:tc>
      </w:tr>
      <w:tr w:rsidR="00C7362A" w:rsidRPr="00534ECE" w14:paraId="50563CAF" w14:textId="77777777" w:rsidTr="00D0488F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37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Letter of compliance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E93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 letter of compliance from the accountable officer or statutory body to the relevant Minister/s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A963A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>section</w:t>
            </w:r>
            <w:r w:rsidRPr="00534ECE">
              <w:rPr>
                <w:rFonts w:cs="Arial"/>
                <w:sz w:val="16"/>
                <w:szCs w:val="16"/>
              </w:rPr>
              <w:t xml:space="preserve"> 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20D54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596DECF6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2F87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Accessibility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BFC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Table of contents</w:t>
            </w:r>
          </w:p>
          <w:p w14:paraId="535B6095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Glossary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50C64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9577B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2896EE46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9288D0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D4F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Public availability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4D6C4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FF997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0240CDC6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13FB3CB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B6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Interpreter service statement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F063A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Queensland Government Language Services Policy</w:t>
            </w:r>
          </w:p>
          <w:p w14:paraId="7F4EA10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39D93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04A54A33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B22CF5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F1A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Copyright notice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548C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Copyright Act 1968</w:t>
            </w:r>
          </w:p>
          <w:p w14:paraId="7904E96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A2333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25B3293D" w14:textId="77777777" w:rsidTr="00D0488F">
        <w:trPr>
          <w:cantSplit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1C44D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748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Licensing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1CECD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QGEA – Information Licensing</w:t>
            </w:r>
          </w:p>
          <w:p w14:paraId="41179305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9.5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00D18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7E08324A" w14:textId="77777777" w:rsidTr="00D0488F">
        <w:trPr>
          <w:cantSplit/>
          <w:trHeight w:val="485"/>
        </w:trPr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14:paraId="6541C2A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General information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08B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Introductory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4171C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534ECE">
              <w:rPr>
                <w:rFonts w:cs="Arial"/>
                <w:sz w:val="16"/>
                <w:szCs w:val="16"/>
                <w:lang w:val="fr-FR"/>
              </w:rPr>
              <w:t>ARRs</w:t>
            </w:r>
            <w:proofErr w:type="spellEnd"/>
            <w:r w:rsidRPr="00534ECE">
              <w:rPr>
                <w:rFonts w:cs="Arial"/>
                <w:sz w:val="16"/>
                <w:szCs w:val="16"/>
                <w:lang w:val="fr-FR"/>
              </w:rPr>
              <w:t xml:space="preserve"> – section </w:t>
            </w:r>
            <w:r w:rsidRPr="00534EC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75301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42C1BEB4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7E346D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0AB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Government’s objectives for the community</w:t>
            </w:r>
            <w:r>
              <w:rPr>
                <w:rFonts w:cs="Arial"/>
                <w:b/>
                <w:sz w:val="16"/>
                <w:szCs w:val="16"/>
              </w:rPr>
              <w:t xml:space="preserve"> and whole-of-government plans/specific initiatives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6BD5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B928B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87AFBAC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1DBDE1EC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EF1B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Agency objectives and performance indicators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0B31A685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DE947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12E15B6" w14:textId="77777777" w:rsidTr="00D0488F">
        <w:trPr>
          <w:cantSplit/>
        </w:trPr>
        <w:tc>
          <w:tcPr>
            <w:tcW w:w="1548" w:type="dxa"/>
            <w:vMerge/>
            <w:tcBorders>
              <w:bottom w:val="nil"/>
              <w:right w:val="single" w:sz="4" w:space="0" w:color="auto"/>
            </w:tcBorders>
          </w:tcPr>
          <w:p w14:paraId="4115B5C6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0EC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Agency service areas and service standards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4268F5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11.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54B15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4F4DBCFE" w14:textId="77777777" w:rsidTr="00D0488F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999F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Financial performance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C93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Summary of financial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FC5A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12.1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DEDEE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49DB111B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E16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ED2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Organisational structure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1CFCF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DF2DF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F44AAF8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635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172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Executive management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5155C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4730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1D7288F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E3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0D0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4CDCA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78C88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4F866E5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FD7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CD3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872128">
              <w:rPr>
                <w:rFonts w:cs="Arial"/>
                <w:b/>
                <w:sz w:val="16"/>
                <w:szCs w:val="16"/>
              </w:rPr>
              <w:t>Public Sector Ethics</w:t>
            </w:r>
            <w:r w:rsidRPr="00534ECE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01A74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i/>
                <w:sz w:val="16"/>
                <w:szCs w:val="16"/>
              </w:rPr>
              <w:t>Public Sector Ethics Act 1994</w:t>
            </w:r>
          </w:p>
          <w:p w14:paraId="2C6398C7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8CC75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6617EE7E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01F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030" w14:textId="77777777" w:rsidR="00C7362A" w:rsidRPr="00872128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872128">
              <w:rPr>
                <w:rFonts w:cs="Arial"/>
                <w:b/>
                <w:sz w:val="16"/>
                <w:szCs w:val="16"/>
              </w:rPr>
              <w:t xml:space="preserve">Human Rights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663DB" w14:textId="77777777" w:rsidR="00C7362A" w:rsidRPr="006C175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Human Rights Act 2019</w:t>
            </w:r>
          </w:p>
          <w:p w14:paraId="56618A0B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ARRs – section 13.5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9BEC1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4F2971C4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5B2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30D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i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public service values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44D7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i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13.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4D202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6F55D5BE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FE3A4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9F9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Risk management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5B9AE" w14:textId="77777777" w:rsidR="00C7362A" w:rsidRPr="00534ECE" w:rsidRDefault="00C7362A" w:rsidP="00D0488F">
            <w:pPr>
              <w:pStyle w:val="Text"/>
              <w:tabs>
                <w:tab w:val="right" w:pos="2304"/>
              </w:tabs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101FB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1E15F99D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AF5D8E0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725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Audit 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F2440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E94FA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4AA5B82F" w14:textId="77777777" w:rsidTr="00D0488F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4C15B7C1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808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Internal audit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D91B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B7789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3F59865E" w14:textId="77777777" w:rsidTr="00D0488F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5297AED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6FF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External scrutiny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0DF2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DD60D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2C84598F" w14:textId="77777777" w:rsidTr="00D0488F">
        <w:trPr>
          <w:cantSplit/>
          <w:trHeight w:val="422"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8848F39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E0F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Information systems and recordkeeping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BE50F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14.5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F419A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7928578D" w14:textId="77777777" w:rsidTr="00D0488F">
        <w:trPr>
          <w:cantSplit/>
          <w:trHeight w:val="422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6C87A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787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Information Security attestation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22450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ARRs – section 14.6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7C25D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6A4D953E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B3C066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  <w:r w:rsidRPr="00534ECE">
              <w:rPr>
                <w:rFonts w:cs="Arial"/>
                <w:b/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6A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Strategic workforce planning and performance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6E3A9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8AC79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3E9077DF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D634BF5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714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Early retirement, redundancy and retrenchment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31245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Directive No.04/18 </w:t>
            </w:r>
            <w:r w:rsidRPr="00534ECE">
              <w:rPr>
                <w:rFonts w:cs="Arial"/>
                <w:i/>
                <w:sz w:val="16"/>
                <w:szCs w:val="16"/>
              </w:rPr>
              <w:t xml:space="preserve">Early Retirement, Redundancy and Retrenchment </w:t>
            </w:r>
          </w:p>
          <w:p w14:paraId="4130D04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15.2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26319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69109D85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536BEB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Open Data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244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Statement advising publication of information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3DA20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3B4ED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3F48BBAA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3D77E4B6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B73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 xml:space="preserve">Consultancies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442B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</w:t>
            </w:r>
            <w:r>
              <w:rPr>
                <w:rFonts w:cs="Arial"/>
                <w:sz w:val="16"/>
                <w:szCs w:val="16"/>
              </w:rPr>
              <w:t>1</w:t>
            </w:r>
            <w:r w:rsidRPr="00534ECE"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1564E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7362A" w:rsidRPr="00534ECE" w14:paraId="279EAD4A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64542D9D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D78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Overseas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AFA9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</w:t>
            </w:r>
            <w:r>
              <w:rPr>
                <w:rFonts w:cs="Arial"/>
                <w:sz w:val="16"/>
                <w:szCs w:val="16"/>
              </w:rPr>
              <w:t>1</w:t>
            </w:r>
            <w:r w:rsidRPr="00534ECE">
              <w:rPr>
                <w:rFonts w:cs="Arial"/>
                <w:sz w:val="16"/>
                <w:szCs w:val="16"/>
              </w:rPr>
              <w:t>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D57D1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7362A" w:rsidRPr="00534ECE" w14:paraId="5AB90C44" w14:textId="77777777" w:rsidTr="00D0488F">
        <w:trPr>
          <w:cantSplit/>
        </w:trPr>
        <w:tc>
          <w:tcPr>
            <w:tcW w:w="1548" w:type="dxa"/>
            <w:vMerge/>
            <w:tcBorders>
              <w:right w:val="single" w:sz="4" w:space="0" w:color="auto"/>
            </w:tcBorders>
          </w:tcPr>
          <w:p w14:paraId="0D6ACAD9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DF0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Queensland Language Services Policy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1B87D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3</w:t>
            </w:r>
            <w:r>
              <w:rPr>
                <w:rFonts w:cs="Arial"/>
                <w:sz w:val="16"/>
                <w:szCs w:val="16"/>
              </w:rPr>
              <w:t>1</w:t>
            </w:r>
            <w:r w:rsidRPr="00534ECE">
              <w:rPr>
                <w:rFonts w:cs="Arial"/>
                <w:sz w:val="16"/>
                <w:szCs w:val="16"/>
              </w:rPr>
              <w:t>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F6742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2"/>
                <w:szCs w:val="12"/>
              </w:rPr>
            </w:pPr>
            <w:r w:rsidRPr="00534ECE">
              <w:rPr>
                <w:rStyle w:val="Hyperlink"/>
                <w:rFonts w:cs="Arial"/>
                <w:sz w:val="12"/>
                <w:szCs w:val="12"/>
              </w:rPr>
              <w:t>https://data.qld.gov.au</w:t>
            </w:r>
          </w:p>
        </w:tc>
      </w:tr>
      <w:tr w:rsidR="00C7362A" w:rsidRPr="00534ECE" w14:paraId="19E789B9" w14:textId="77777777" w:rsidTr="00D0488F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CE0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/>
                <w:bCs/>
                <w:sz w:val="16"/>
              </w:rPr>
            </w:pPr>
            <w:r w:rsidRPr="00534ECE">
              <w:rPr>
                <w:rFonts w:cs="Arial"/>
                <w:b/>
                <w:bCs/>
                <w:sz w:val="16"/>
              </w:rPr>
              <w:t>Financial statements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DA1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Certification of financial statements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DF26E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6E2A30BD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FPMS – sections </w:t>
            </w:r>
            <w:r>
              <w:rPr>
                <w:rFonts w:cs="Arial"/>
                <w:sz w:val="16"/>
                <w:szCs w:val="16"/>
              </w:rPr>
              <w:t>38</w:t>
            </w:r>
            <w:r w:rsidRPr="00534ECE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39</w:t>
            </w:r>
            <w:r w:rsidRPr="00534ECE">
              <w:rPr>
                <w:rFonts w:cs="Arial"/>
                <w:sz w:val="16"/>
                <w:szCs w:val="16"/>
              </w:rPr>
              <w:t xml:space="preserve"> and </w:t>
            </w:r>
            <w:r>
              <w:rPr>
                <w:rFonts w:cs="Arial"/>
                <w:sz w:val="16"/>
                <w:szCs w:val="16"/>
              </w:rPr>
              <w:t>46</w:t>
            </w:r>
          </w:p>
          <w:p w14:paraId="639CA72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4D9E3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362A" w:rsidRPr="00534ECE" w14:paraId="679777B0" w14:textId="77777777" w:rsidTr="00D0488F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0C8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bCs/>
                <w:sz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9CC" w14:textId="77777777" w:rsidR="00C7362A" w:rsidRPr="00534ECE" w:rsidRDefault="00C7362A" w:rsidP="00C7362A">
            <w:pPr>
              <w:pStyle w:val="Text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before="100" w:after="100"/>
              <w:ind w:left="252" w:hanging="252"/>
              <w:rPr>
                <w:rFonts w:cs="Arial"/>
                <w:b/>
                <w:sz w:val="16"/>
                <w:szCs w:val="16"/>
              </w:rPr>
            </w:pPr>
            <w:r w:rsidRPr="00534ECE">
              <w:rPr>
                <w:rFonts w:cs="Arial"/>
                <w:b/>
                <w:sz w:val="16"/>
                <w:szCs w:val="16"/>
              </w:rPr>
              <w:t>Independent Auditor’s Report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0CB97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FAA – section 62</w:t>
            </w:r>
          </w:p>
          <w:p w14:paraId="01AF29AA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 xml:space="preserve">FPMS – section </w:t>
            </w:r>
            <w:r>
              <w:rPr>
                <w:rFonts w:cs="Arial"/>
                <w:sz w:val="16"/>
                <w:szCs w:val="16"/>
              </w:rPr>
              <w:t>46</w:t>
            </w:r>
          </w:p>
          <w:p w14:paraId="37DE0F03" w14:textId="77777777" w:rsidR="00C7362A" w:rsidRPr="00534ECE" w:rsidRDefault="00C7362A" w:rsidP="00D0488F">
            <w:pPr>
              <w:pStyle w:val="Text"/>
              <w:spacing w:before="100" w:after="100"/>
              <w:rPr>
                <w:rFonts w:cs="Arial"/>
                <w:sz w:val="16"/>
                <w:szCs w:val="16"/>
              </w:rPr>
            </w:pPr>
            <w:r w:rsidRPr="00534ECE">
              <w:rPr>
                <w:rFonts w:cs="Arial"/>
                <w:sz w:val="16"/>
                <w:szCs w:val="16"/>
              </w:rPr>
              <w:t>ARRs – section 17.2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2BF08" w14:textId="77777777" w:rsidR="00C7362A" w:rsidRPr="00534ECE" w:rsidRDefault="00C7362A" w:rsidP="00D0488F">
            <w:pPr>
              <w:pStyle w:val="Text"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D7765A" w14:textId="77777777" w:rsidR="00C7362A" w:rsidRPr="00534ECE" w:rsidRDefault="00C7362A" w:rsidP="00C7362A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FAA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 xml:space="preserve">Financial Accountability Act 2009 </w:t>
      </w:r>
    </w:p>
    <w:p w14:paraId="3CE42540" w14:textId="77777777" w:rsidR="00C7362A" w:rsidRPr="00534ECE" w:rsidRDefault="00C7362A" w:rsidP="00C7362A">
      <w:pPr>
        <w:pStyle w:val="Text"/>
        <w:rPr>
          <w:rFonts w:cs="Arial"/>
          <w:i/>
          <w:sz w:val="16"/>
          <w:szCs w:val="16"/>
        </w:rPr>
      </w:pPr>
      <w:r w:rsidRPr="00534ECE">
        <w:rPr>
          <w:rFonts w:cs="Arial"/>
          <w:sz w:val="16"/>
          <w:szCs w:val="16"/>
        </w:rPr>
        <w:t xml:space="preserve">FPMS 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 xml:space="preserve">Financial and Performance Management Standard </w:t>
      </w:r>
      <w:r>
        <w:rPr>
          <w:rFonts w:cs="Arial"/>
          <w:i/>
          <w:sz w:val="16"/>
          <w:szCs w:val="16"/>
        </w:rPr>
        <w:t>2019</w:t>
      </w:r>
    </w:p>
    <w:p w14:paraId="1775D7D4" w14:textId="77777777" w:rsidR="00C7362A" w:rsidRPr="00534ECE" w:rsidRDefault="00C7362A" w:rsidP="00C7362A">
      <w:pPr>
        <w:pStyle w:val="Text"/>
        <w:rPr>
          <w:rFonts w:cs="Arial"/>
          <w:sz w:val="16"/>
          <w:szCs w:val="16"/>
        </w:rPr>
      </w:pPr>
      <w:r w:rsidRPr="00534ECE">
        <w:rPr>
          <w:rFonts w:cs="Arial"/>
          <w:sz w:val="16"/>
          <w:szCs w:val="16"/>
        </w:rPr>
        <w:t>ARRs</w:t>
      </w:r>
      <w:r w:rsidRPr="00534ECE">
        <w:rPr>
          <w:rFonts w:cs="Arial"/>
          <w:sz w:val="16"/>
          <w:szCs w:val="16"/>
        </w:rPr>
        <w:tab/>
      </w:r>
      <w:r w:rsidRPr="00534ECE">
        <w:rPr>
          <w:rFonts w:cs="Arial"/>
          <w:i/>
          <w:sz w:val="16"/>
          <w:szCs w:val="16"/>
        </w:rPr>
        <w:t>Annual report requirements for Queensland Government agencies</w:t>
      </w:r>
    </w:p>
    <w:bookmarkEnd w:id="4"/>
    <w:p w14:paraId="1EE58FBF" w14:textId="77777777" w:rsidR="00C7362A" w:rsidRPr="00534ECE" w:rsidRDefault="00C7362A" w:rsidP="00C7362A">
      <w:pPr>
        <w:rPr>
          <w:rFonts w:cs="Arial"/>
        </w:rPr>
      </w:pPr>
    </w:p>
    <w:p w14:paraId="5D44F5E3" w14:textId="77777777" w:rsidR="00C86420" w:rsidRDefault="00C86420"/>
    <w:sectPr w:rsidR="00C86420" w:rsidSect="004607D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 w16cid:durableId="174109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2A"/>
    <w:rsid w:val="008F777C"/>
    <w:rsid w:val="00AC5C93"/>
    <w:rsid w:val="00B17365"/>
    <w:rsid w:val="00B92B2B"/>
    <w:rsid w:val="00C7362A"/>
    <w:rsid w:val="00C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42AE"/>
  <w15:chartTrackingRefBased/>
  <w15:docId w15:val="{F578C04F-BC99-4749-8616-10F5C89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Heading3"/>
    <w:next w:val="Normal"/>
    <w:link w:val="Heading1Char"/>
    <w:uiPriority w:val="99"/>
    <w:qFormat/>
    <w:rsid w:val="00C7362A"/>
    <w:pPr>
      <w:keepLines w:val="0"/>
      <w:tabs>
        <w:tab w:val="left" w:pos="851"/>
        <w:tab w:val="left" w:pos="993"/>
      </w:tabs>
      <w:spacing w:before="0" w:after="160"/>
      <w:ind w:left="851" w:hanging="851"/>
      <w:outlineLvl w:val="0"/>
    </w:pPr>
    <w:rPr>
      <w:rFonts w:ascii="Arial" w:eastAsia="Times New Roman" w:hAnsi="Arial" w:cs="Arial"/>
      <w:color w:val="865E90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362A"/>
    <w:rPr>
      <w:rFonts w:ascii="Arial" w:eastAsia="Times New Roman" w:hAnsi="Arial" w:cs="Arial"/>
      <w:color w:val="865E90"/>
      <w:sz w:val="52"/>
      <w:szCs w:val="52"/>
      <w:lang w:eastAsia="en-AU"/>
    </w:rPr>
  </w:style>
  <w:style w:type="paragraph" w:customStyle="1" w:styleId="Text">
    <w:name w:val="Text"/>
    <w:basedOn w:val="Normal"/>
    <w:rsid w:val="00C7362A"/>
    <w:pPr>
      <w:tabs>
        <w:tab w:val="num" w:pos="1713"/>
      </w:tabs>
      <w:spacing w:before="120" w:after="120"/>
    </w:pPr>
  </w:style>
  <w:style w:type="character" w:styleId="Hyperlink">
    <w:name w:val="Hyperlink"/>
    <w:basedOn w:val="DefaultParagraphFont"/>
    <w:uiPriority w:val="99"/>
    <w:rsid w:val="00C736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2223</Characters>
  <Application>Microsoft Office Word</Application>
  <DocSecurity>4</DocSecurity>
  <Lines>92</Lines>
  <Paragraphs>39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 PCO</dc:creator>
  <cp:keywords/>
  <dc:description/>
  <cp:lastModifiedBy>Janelle Hocking</cp:lastModifiedBy>
  <cp:revision>2</cp:revision>
  <dcterms:created xsi:type="dcterms:W3CDTF">2023-05-03T05:29:00Z</dcterms:created>
  <dcterms:modified xsi:type="dcterms:W3CDTF">2023-05-03T05:29:00Z</dcterms:modified>
</cp:coreProperties>
</file>