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576A" w:rsidRDefault="00A8576A">
      <w:pPr>
        <w:pStyle w:val="Standard"/>
        <w:tabs>
          <w:tab w:val="left" w:pos="1218"/>
        </w:tabs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s-AR"/>
        </w:rPr>
        <w:tab/>
      </w:r>
    </w:p>
    <w:p w:rsidR="00A8576A" w:rsidRDefault="00A8576A">
      <w:pPr>
        <w:pStyle w:val="Standard"/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</w:p>
    <w:p w:rsidR="00A8576A" w:rsidRDefault="00A8576A" w:rsidP="000849BA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:rsidR="00A8576A" w:rsidRDefault="00A8576A">
      <w:pPr>
        <w:pStyle w:val="Standard"/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</w:p>
    <w:p w:rsidR="00A8576A" w:rsidRDefault="00A8576A">
      <w:pPr>
        <w:pStyle w:val="Standard"/>
        <w:tabs>
          <w:tab w:val="left" w:pos="6741"/>
        </w:tabs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tab/>
      </w:r>
    </w:p>
    <w:p w:rsidR="00A8576A" w:rsidRDefault="00A8576A">
      <w:pPr>
        <w:pStyle w:val="Standard"/>
        <w:spacing w:after="0" w:line="240" w:lineRule="auto"/>
        <w:rPr>
          <w:rFonts w:ascii="Arial" w:hAnsi="Arial" w:cs="Arial"/>
          <w:b/>
          <w:sz w:val="32"/>
          <w:szCs w:val="32"/>
          <w:lang w:val="es-AR"/>
        </w:rPr>
      </w:pPr>
    </w:p>
    <w:p w:rsidR="00A8576A" w:rsidRPr="00BA5762" w:rsidRDefault="00A8576A">
      <w:pPr>
        <w:pStyle w:val="Standard"/>
        <w:spacing w:after="0" w:line="240" w:lineRule="auto"/>
        <w:rPr>
          <w:rFonts w:ascii="Arial" w:hAnsi="Arial" w:cs="Arial"/>
          <w:color w:val="2E74B5"/>
          <w:sz w:val="16"/>
          <w:szCs w:val="16"/>
          <w:lang w:val="es-AR"/>
        </w:rPr>
      </w:pPr>
      <w:proofErr w:type="spellStart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>Lagolago</w:t>
      </w:r>
      <w:proofErr w:type="spellEnd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 xml:space="preserve"> </w:t>
      </w:r>
      <w:proofErr w:type="spellStart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>ma</w:t>
      </w:r>
      <w:proofErr w:type="spellEnd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 xml:space="preserve"> </w:t>
      </w:r>
      <w:proofErr w:type="spellStart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>fesoasoani</w:t>
      </w:r>
      <w:proofErr w:type="spellEnd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 xml:space="preserve"> tau tupe e </w:t>
      </w:r>
      <w:proofErr w:type="spellStart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>mafai</w:t>
      </w:r>
      <w:proofErr w:type="spellEnd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 xml:space="preserve"> </w:t>
      </w:r>
      <w:proofErr w:type="spellStart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>ona</w:t>
      </w:r>
      <w:proofErr w:type="spellEnd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 xml:space="preserve"> </w:t>
      </w:r>
      <w:proofErr w:type="spellStart"/>
      <w:r w:rsidRPr="00BA5762">
        <w:rPr>
          <w:rFonts w:ascii="Arial" w:hAnsi="Arial" w:cs="Arial"/>
          <w:b/>
          <w:color w:val="2E74B5"/>
          <w:sz w:val="32"/>
          <w:szCs w:val="32"/>
          <w:lang w:val="es-AR"/>
        </w:rPr>
        <w:t>maua</w:t>
      </w:r>
      <w:proofErr w:type="spellEnd"/>
    </w:p>
    <w:p w:rsidR="00A8576A" w:rsidRDefault="00A8576A">
      <w:pPr>
        <w:pStyle w:val="Standard"/>
        <w:spacing w:after="0" w:line="240" w:lineRule="auto"/>
        <w:rPr>
          <w:rFonts w:ascii="Arial" w:hAnsi="Arial" w:cs="Arial"/>
          <w:sz w:val="16"/>
          <w:szCs w:val="16"/>
          <w:lang w:val="es-AR"/>
        </w:rPr>
      </w:pPr>
    </w:p>
    <w:p w:rsidR="000C4D4C" w:rsidRDefault="000C4D4C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  <w:sectPr w:rsidR="000C4D4C">
          <w:headerReference w:type="default" r:id="rId7"/>
          <w:footerReference w:type="default" r:id="rId8"/>
          <w:pgSz w:w="11906" w:h="16838"/>
          <w:pgMar w:top="993" w:right="1274" w:bottom="776" w:left="1440" w:header="720" w:footer="720" w:gutter="0"/>
          <w:cols w:space="720"/>
          <w:docGrid w:linePitch="600" w:charSpace="32768"/>
        </w:sect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faanaunau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Malo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Kuiniselani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tuuina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manaoga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taimi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lagolago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fa’aauauina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alaalafaga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aafia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mala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afā</w:t>
      </w:r>
      <w:proofErr w:type="spellEnd"/>
      <w:r>
        <w:rPr>
          <w:rFonts w:ascii="Arial" w:hAnsi="Arial" w:cs="Arial"/>
          <w:sz w:val="20"/>
          <w:szCs w:val="20"/>
          <w:lang w:val="es-AR"/>
        </w:rPr>
        <w:t>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mafai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faasino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faalapotopotoga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faiga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malo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lagolago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fautuaga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meaalofa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foa’i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fua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oloa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fesoasoani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faaletino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fale.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 ala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Matagaluega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Alaalafaga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Saogalemu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Fanau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le atoa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lelei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malosi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tino,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mafai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foi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tuuina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fesoaso’ani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tau tupe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aafia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mala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afā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latou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gafatia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toe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faaleleia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latou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fale.</w:t>
      </w:r>
    </w:p>
    <w:p w:rsidR="00A8576A" w:rsidRPr="00A8576A" w:rsidRDefault="00A8576A" w:rsidP="00786B61">
      <w:pPr>
        <w:rPr>
          <w:rFonts w:ascii="Arial" w:hAnsi="Arial"/>
          <w:b/>
          <w:bCs/>
          <w:sz w:val="32"/>
          <w:szCs w:val="32"/>
          <w:lang w:val="es-AR"/>
        </w:rPr>
      </w:pPr>
    </w:p>
    <w:p w:rsidR="00A8576A" w:rsidRPr="00A8576A" w:rsidRDefault="00A8576A" w:rsidP="002D423C">
      <w:pPr>
        <w:tabs>
          <w:tab w:val="left" w:pos="8490"/>
        </w:tabs>
        <w:rPr>
          <w:rFonts w:ascii="Arial" w:hAnsi="Arial"/>
          <w:b/>
          <w:bCs/>
          <w:sz w:val="32"/>
          <w:szCs w:val="32"/>
        </w:rPr>
      </w:pPr>
      <w:proofErr w:type="spellStart"/>
      <w:r w:rsidRPr="00A8576A">
        <w:rPr>
          <w:rFonts w:ascii="Arial" w:hAnsi="Arial"/>
          <w:b/>
          <w:bCs/>
          <w:sz w:val="32"/>
          <w:szCs w:val="32"/>
        </w:rPr>
        <w:t>Fesoasoani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Vave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mo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Faigata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e Maua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atu</w:t>
      </w:r>
      <w:proofErr w:type="spellEnd"/>
      <w:r w:rsidR="002D423C">
        <w:rPr>
          <w:rFonts w:ascii="Arial" w:hAnsi="Arial"/>
          <w:b/>
          <w:bCs/>
          <w:sz w:val="32"/>
          <w:szCs w:val="32"/>
        </w:rPr>
        <w:tab/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ofo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manaoga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aitema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tatau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aofia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taumafa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lavalava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vailaau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fualaau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tuuina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nofoaga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faavaitaimi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tumau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totogi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$180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nofotoatasi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$900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to’alima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sili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>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</w:p>
    <w:p w:rsidR="00A8576A" w:rsidRPr="00A8576A" w:rsidRDefault="00A8576A" w:rsidP="00786B61">
      <w:pPr>
        <w:rPr>
          <w:rFonts w:ascii="Arial" w:hAnsi="Arial"/>
          <w:b/>
          <w:bCs/>
          <w:sz w:val="32"/>
          <w:szCs w:val="32"/>
        </w:rPr>
      </w:pPr>
      <w:proofErr w:type="spellStart"/>
      <w:r w:rsidRPr="00A8576A">
        <w:rPr>
          <w:rFonts w:ascii="Arial" w:hAnsi="Arial"/>
          <w:b/>
          <w:bCs/>
          <w:sz w:val="32"/>
          <w:szCs w:val="32"/>
        </w:rPr>
        <w:t>Fesoasoani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mo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Faigata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- </w:t>
      </w:r>
      <w:proofErr w:type="spellStart"/>
      <w:r w:rsidRPr="00A8576A">
        <w:rPr>
          <w:rFonts w:ascii="Arial" w:hAnsi="Arial"/>
          <w:b/>
          <w:bCs/>
          <w:sz w:val="32"/>
          <w:szCs w:val="32"/>
        </w:rPr>
        <w:t>Auaunaga</w:t>
      </w:r>
      <w:proofErr w:type="spellEnd"/>
      <w:r w:rsidRPr="00A8576A">
        <w:rPr>
          <w:rFonts w:ascii="Arial" w:hAnsi="Arial"/>
          <w:b/>
          <w:bCs/>
          <w:sz w:val="32"/>
          <w:szCs w:val="32"/>
        </w:rPr>
        <w:t xml:space="preserve"> e Tatau Lava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ofo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taitoatasi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aafia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tele i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motusia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le tasi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sili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moomia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s-AR"/>
        </w:rPr>
        <w:t>eg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eletise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kesi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vai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alāotaota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sili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lo le 5 aso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talu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lea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pagatia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tulaga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faigata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gafatia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toe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faaleleia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latou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manaoga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totogi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$150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nofotoatasi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$750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to’alima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sili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>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  <w:proofErr w:type="spellStart"/>
      <w:r>
        <w:rPr>
          <w:rFonts w:ascii="Arial" w:hAnsi="Arial" w:cs="Arial"/>
          <w:b/>
          <w:sz w:val="32"/>
          <w:szCs w:val="32"/>
          <w:lang w:val="es-AR"/>
        </w:rPr>
        <w:t>OFaatupega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Tatau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ai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mo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Meaafale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mo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le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Aiga</w:t>
      </w:r>
      <w:proofErr w:type="spellEnd"/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suesuega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tupe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faatupega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fesoasoani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inisiua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mafai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talosaga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inisiua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vaega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fai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lipeaina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meafale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moomia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totogi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$1765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nofotoatasi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$5300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ulugalii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aiga</w:t>
      </w:r>
      <w:proofErr w:type="spellEnd"/>
      <w:r>
        <w:rPr>
          <w:rFonts w:ascii="Arial" w:hAnsi="Arial" w:cs="Arial"/>
          <w:sz w:val="20"/>
          <w:szCs w:val="20"/>
          <w:lang w:val="es-AR"/>
        </w:rPr>
        <w:t>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4"/>
          <w:szCs w:val="14"/>
          <w:lang w:val="es-AR"/>
        </w:rPr>
      </w:pPr>
      <w:proofErr w:type="spellStart"/>
      <w:r>
        <w:rPr>
          <w:rFonts w:ascii="Arial" w:hAnsi="Arial" w:cs="Arial"/>
          <w:b/>
          <w:sz w:val="32"/>
          <w:szCs w:val="32"/>
          <w:lang w:val="es-AR"/>
        </w:rPr>
        <w:t>Faatupega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Fesoasoani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i le Toe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Fauina</w:t>
      </w:r>
      <w:proofErr w:type="spellEnd"/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4"/>
          <w:szCs w:val="14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suesuega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tupe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ofo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fesoasoani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agavaa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umia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falemotu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ae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inisiuaina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lipea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latou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fale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faaleagaina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mala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faafuasei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totogi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$10,995.00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nofotoatasi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$14,685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ulugalii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aiga</w:t>
      </w:r>
      <w:proofErr w:type="spellEnd"/>
      <w:r>
        <w:rPr>
          <w:rFonts w:ascii="Arial" w:hAnsi="Arial" w:cs="Arial"/>
          <w:sz w:val="20"/>
          <w:szCs w:val="20"/>
          <w:lang w:val="es-AR"/>
        </w:rPr>
        <w:t>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  <w:proofErr w:type="spellStart"/>
      <w:r>
        <w:rPr>
          <w:rFonts w:ascii="Arial" w:hAnsi="Arial" w:cs="Arial"/>
          <w:b/>
          <w:sz w:val="32"/>
          <w:szCs w:val="32"/>
          <w:lang w:val="es-AR"/>
        </w:rPr>
        <w:t>Auaunaga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Tatau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ai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o le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Saogalemu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ma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le Toe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Faaolaina</w:t>
      </w:r>
      <w:proofErr w:type="spellEnd"/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tuuina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fesoasoani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latou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umia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falemotu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toe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faaola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moomia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s-AR"/>
        </w:rPr>
        <w:t>e.g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eletise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kesi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vai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alāotaota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lipea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aitema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faaleagaina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lenei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aofia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ni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faatinoga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4 ni toe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faaolaina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tusa e $200 i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faatinoga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tasi.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lipea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latou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auaunaga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lava i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aofai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maualuga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$4200.</w:t>
      </w: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t xml:space="preserve">E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Faapefea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ona</w:t>
      </w:r>
      <w:proofErr w:type="spellEnd"/>
      <w:r>
        <w:rPr>
          <w:rFonts w:ascii="Arial" w:hAnsi="Arial" w:cs="Arial"/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AR"/>
        </w:rPr>
        <w:t>Talosaga</w:t>
      </w:r>
      <w:proofErr w:type="spellEnd"/>
    </w:p>
    <w:p w:rsidR="00A8576A" w:rsidRDefault="00A8576A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A8576A" w:rsidRDefault="00A8576A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es-AR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talosaga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faatupega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uma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pei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ta’ua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luga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mafai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fesootai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luga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upegatafailagi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hyperlink r:id="rId9" w:history="1">
        <w:r>
          <w:rPr>
            <w:rStyle w:val="Internetlink"/>
            <w:rFonts w:ascii="Arial" w:hAnsi="Arial" w:cs="Arial"/>
            <w:sz w:val="20"/>
            <w:szCs w:val="20"/>
            <w:lang w:val="es-AR"/>
          </w:rPr>
          <w:t>www.communityrecovery.qld.gov.au</w:t>
        </w:r>
      </w:hyperlink>
      <w:r>
        <w:rPr>
          <w:rFonts w:ascii="Arial" w:hAnsi="Arial" w:cs="Arial"/>
          <w:sz w:val="20"/>
          <w:szCs w:val="20"/>
          <w:lang w:val="es-AR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telefoni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1800 173 349 a le Community Recovery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Hotline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iina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fesoasoani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Tagata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Ofisa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ia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te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oe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faatumu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lau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tusi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talosaga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luga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upegatafailagi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po’o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asiasi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atu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i le Community Recovery Hub pe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afai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tatala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.  Mo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nisi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faamatalaga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auiliili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asiasi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le </w:t>
      </w:r>
      <w:hyperlink r:id="rId10" w:history="1">
        <w:r>
          <w:rPr>
            <w:rStyle w:val="Internetlink"/>
            <w:rFonts w:ascii="Arial" w:hAnsi="Arial" w:cs="Arial"/>
            <w:sz w:val="20"/>
            <w:szCs w:val="20"/>
            <w:lang w:val="es-AR"/>
          </w:rPr>
          <w:t>www.qld.gov.au/communityrecovery</w:t>
        </w:r>
      </w:hyperlink>
    </w:p>
    <w:sectPr w:rsidR="00A8576A" w:rsidSect="002D423C">
      <w:type w:val="continuous"/>
      <w:pgSz w:w="11906" w:h="16838"/>
      <w:pgMar w:top="993" w:right="1274" w:bottom="776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3B" w:rsidRDefault="0021683B">
      <w:r>
        <w:separator/>
      </w:r>
    </w:p>
  </w:endnote>
  <w:endnote w:type="continuationSeparator" w:id="0">
    <w:p w:rsidR="0021683B" w:rsidRDefault="0021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6A" w:rsidRDefault="00A8576A">
    <w:pPr>
      <w:pStyle w:val="Heading1"/>
    </w:pPr>
    <w:r>
      <w:rPr>
        <w:rFonts w:eastAsia="Times New Roman"/>
        <w:b w:val="0"/>
        <w:sz w:val="18"/>
        <w:szCs w:val="18"/>
        <w:lang w:val="en-AU"/>
      </w:rPr>
      <w:t>Structural Financial Assistance – Samoan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3B" w:rsidRDefault="0021683B">
      <w:r>
        <w:separator/>
      </w:r>
    </w:p>
  </w:footnote>
  <w:footnote w:type="continuationSeparator" w:id="0">
    <w:p w:rsidR="0021683B" w:rsidRDefault="0021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6A" w:rsidRDefault="00BF4AD4">
    <w:pPr>
      <w:pStyle w:val="Header"/>
      <w:rPr>
        <w:lang w:eastAsia="ar-SA" w:bidi="ar-SA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379EAB" wp14:editId="7ACECF8C">
          <wp:simplePos x="0" y="0"/>
          <wp:positionH relativeFrom="column">
            <wp:posOffset>-914400</wp:posOffset>
          </wp:positionH>
          <wp:positionV relativeFrom="paragraph">
            <wp:posOffset>-476250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61"/>
    <w:rsid w:val="000849BA"/>
    <w:rsid w:val="000C4D4C"/>
    <w:rsid w:val="0021683B"/>
    <w:rsid w:val="002D34E3"/>
    <w:rsid w:val="002D423C"/>
    <w:rsid w:val="00357710"/>
    <w:rsid w:val="00440A78"/>
    <w:rsid w:val="00786B61"/>
    <w:rsid w:val="008A436B"/>
    <w:rsid w:val="00907D5B"/>
    <w:rsid w:val="00A61A3C"/>
    <w:rsid w:val="00A8576A"/>
    <w:rsid w:val="00B64CA1"/>
    <w:rsid w:val="00BA5762"/>
    <w:rsid w:val="00B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chartTrackingRefBased/>
  <w15:docId w15:val="{724C5082-4F0F-49D4-87DA-E49BA45C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1">
    <w:name w:val="heading 1"/>
    <w:basedOn w:val="Standard"/>
    <w:next w:val="BodyText"/>
    <w:qFormat/>
    <w:pPr>
      <w:numPr>
        <w:numId w:val="1"/>
      </w:numPr>
      <w:spacing w:after="40" w:line="240" w:lineRule="auto"/>
      <w:outlineLvl w:val="0"/>
    </w:pPr>
    <w:rPr>
      <w:rFonts w:ascii="Arial" w:eastAsia="SimSun" w:hAnsi="Arial" w:cs="Tahoma"/>
      <w:b/>
      <w:color w:val="0F7E9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rFonts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rPr>
      <w:rFonts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rPr>
      <w:rFonts w:ascii="Arial" w:hAnsi="Arial" w:cs="Tahoma"/>
      <w:b/>
      <w:color w:val="0F7E9C"/>
      <w:kern w:val="1"/>
      <w:sz w:val="32"/>
      <w:szCs w:val="32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cs="Mangal"/>
      <w:kern w:val="1"/>
      <w:szCs w:val="18"/>
      <w:lang w:eastAsia="hi-IN" w:bidi="hi-IN"/>
    </w:rPr>
  </w:style>
  <w:style w:type="character" w:customStyle="1" w:styleId="CommentSubjectChar">
    <w:name w:val="Comment Subject Char"/>
    <w:rPr>
      <w:rFonts w:cs="Mangal"/>
      <w:b/>
      <w:bCs/>
      <w:kern w:val="1"/>
      <w:szCs w:val="18"/>
      <w:lang w:eastAsia="hi-IN" w:bidi="hi-IN"/>
    </w:rPr>
  </w:style>
  <w:style w:type="character" w:customStyle="1" w:styleId="BalloonTextChar">
    <w:name w:val="Balloon Text Char"/>
    <w:rPr>
      <w:rFonts w:ascii="Segoe UI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en-GB" w:eastAsia="ar-SA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ld.gov.au/communityre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Suppot Financial Assistance Samoan Factsheet</vt:lpstr>
    </vt:vector>
  </TitlesOfParts>
  <Manager>Queensland Government</Manager>
  <Company>Queensland Government</Company>
  <LinksUpToDate>false</LinksUpToDate>
  <CharactersWithSpaces>3112</CharactersWithSpaces>
  <SharedDoc>false</SharedDoc>
  <HLinks>
    <vt:vector size="12" baseType="variant"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http://www.qld.gov.au/communityrecovery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http://www.communityrecovery.qld.gov.au/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Suppot Financial Assistance Samoan Factsheet</dc:title>
  <dc:subject>Online Tempalte</dc:subject>
  <dc:creator>Queensland Government</dc:creator>
  <cp:keywords>Suppot, Financial, Assistance, Samoan, Factsheet</cp:keywords>
  <cp:lastModifiedBy>Jenna Howard</cp:lastModifiedBy>
  <cp:revision>4</cp:revision>
  <cp:lastPrinted>1899-12-31T14:00:00Z</cp:lastPrinted>
  <dcterms:created xsi:type="dcterms:W3CDTF">2018-03-11T09:49:00Z</dcterms:created>
  <dcterms:modified xsi:type="dcterms:W3CDTF">2021-02-18T00:46:00Z</dcterms:modified>
  <cp:category>factsheet</cp:category>
  <cp:contentStatus>Final</cp:contentStatus>
</cp:coreProperties>
</file>