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F3582" w14:textId="77777777" w:rsidR="005E2EE3" w:rsidRDefault="000330CD" w:rsidP="0030381F">
      <w:pPr>
        <w:pStyle w:val="Heading1"/>
        <w:spacing w:after="0"/>
      </w:pPr>
      <w:bookmarkStart w:id="0" w:name="_GoBack"/>
      <w:bookmarkEnd w:id="0"/>
      <w:r>
        <w:t xml:space="preserve">Makukuhang tulong </w:t>
      </w:r>
      <w:r w:rsidR="00E517F6">
        <w:t xml:space="preserve">na </w:t>
      </w:r>
      <w:r w:rsidR="0030381F">
        <w:t>pangsuporta at pinansyal</w:t>
      </w:r>
    </w:p>
    <w:p w14:paraId="72D489ED" w14:textId="77777777" w:rsidR="0030381F" w:rsidRPr="0030381F" w:rsidRDefault="0030381F" w:rsidP="0030381F"/>
    <w:p w14:paraId="5EBC30CC" w14:textId="77777777" w:rsidR="005E2EE3" w:rsidRDefault="0025535F" w:rsidP="0030381F">
      <w:pPr>
        <w:tabs>
          <w:tab w:val="left" w:pos="0"/>
        </w:tabs>
        <w:ind w:right="55"/>
        <w:rPr>
          <w:rFonts w:cs="Arial"/>
        </w:rPr>
      </w:pPr>
      <w:r>
        <w:rPr>
          <w:rFonts w:cs="Arial"/>
        </w:rPr>
        <w:t>Ang Pamahalaang Queensland ay may pangakong m</w:t>
      </w:r>
      <w:r w:rsidR="0067670E">
        <w:rPr>
          <w:rFonts w:cs="Arial"/>
        </w:rPr>
        <w:t xml:space="preserve">agbibigay ng </w:t>
      </w:r>
      <w:r w:rsidR="0067670E" w:rsidRPr="00D900C3">
        <w:rPr>
          <w:rFonts w:cs="Arial"/>
        </w:rPr>
        <w:t>kapwa</w:t>
      </w:r>
      <w:r w:rsidR="00E517F6" w:rsidRPr="00D900C3">
        <w:rPr>
          <w:rFonts w:cs="Arial"/>
        </w:rPr>
        <w:t xml:space="preserve"> </w:t>
      </w:r>
      <w:r w:rsidR="0067670E" w:rsidRPr="00D900C3">
        <w:rPr>
          <w:rFonts w:cs="Arial"/>
        </w:rPr>
        <w:t>ka</w:t>
      </w:r>
      <w:r w:rsidR="00D900C3" w:rsidRPr="00D900C3">
        <w:rPr>
          <w:rFonts w:cs="Arial"/>
        </w:rPr>
        <w:t>gyat</w:t>
      </w:r>
      <w:r w:rsidR="00E517F6" w:rsidRPr="00D900C3">
        <w:rPr>
          <w:rFonts w:cs="Arial"/>
        </w:rPr>
        <w:t xml:space="preserve"> </w:t>
      </w:r>
      <w:r w:rsidR="0067670E" w:rsidRPr="00D900C3">
        <w:rPr>
          <w:rFonts w:cs="Arial"/>
        </w:rPr>
        <w:t>at patul</w:t>
      </w:r>
      <w:r w:rsidR="00141E22" w:rsidRPr="00D900C3">
        <w:rPr>
          <w:rFonts w:cs="Arial"/>
        </w:rPr>
        <w:t>o</w:t>
      </w:r>
      <w:r w:rsidR="0067670E" w:rsidRPr="00D900C3">
        <w:rPr>
          <w:rFonts w:cs="Arial"/>
        </w:rPr>
        <w:t>y-tuloy</w:t>
      </w:r>
      <w:r w:rsidR="0067670E" w:rsidRPr="006F6DED">
        <w:rPr>
          <w:rFonts w:cs="Arial"/>
          <w:color w:val="FF0000"/>
        </w:rPr>
        <w:t xml:space="preserve"> </w:t>
      </w:r>
      <w:r w:rsidR="0067670E">
        <w:rPr>
          <w:rFonts w:cs="Arial"/>
        </w:rPr>
        <w:t>na suporta sa mga tao at komunidad na na</w:t>
      </w:r>
      <w:r w:rsidR="000330CD">
        <w:rPr>
          <w:rFonts w:cs="Arial"/>
        </w:rPr>
        <w:t xml:space="preserve">apektuhan ng </w:t>
      </w:r>
      <w:r w:rsidR="00E517F6" w:rsidRPr="00D900C3">
        <w:rPr>
          <w:rFonts w:cs="Arial"/>
        </w:rPr>
        <w:t>sakuna</w:t>
      </w:r>
      <w:r w:rsidR="000330CD" w:rsidRPr="00D900C3">
        <w:rPr>
          <w:rFonts w:cs="Arial"/>
        </w:rPr>
        <w:t>.</w:t>
      </w:r>
    </w:p>
    <w:p w14:paraId="74A8EAEE" w14:textId="77777777" w:rsidR="005E2EE3" w:rsidRDefault="000330CD" w:rsidP="0030381F">
      <w:pPr>
        <w:tabs>
          <w:tab w:val="left" w:pos="0"/>
        </w:tabs>
        <w:ind w:right="55"/>
        <w:rPr>
          <w:rFonts w:cs="Arial"/>
        </w:rPr>
      </w:pPr>
      <w:r>
        <w:rPr>
          <w:rFonts w:cs="Arial"/>
        </w:rPr>
        <w:t>Makaka</w:t>
      </w:r>
      <w:r w:rsidR="0067670E">
        <w:rPr>
          <w:rFonts w:cs="Arial"/>
        </w:rPr>
        <w:t xml:space="preserve">pagsangguni sa mga di-pampamahalaang organisasyon para sa suporta at mga serbisyo tulad ng pagpapayo, mapagkawanggawang donasyon ng mga paninda at serbisyo, tulong na materyal, at mga </w:t>
      </w:r>
      <w:r>
        <w:rPr>
          <w:rFonts w:cs="Arial"/>
        </w:rPr>
        <w:t>pabahay na serbisyo.</w:t>
      </w:r>
    </w:p>
    <w:p w14:paraId="0F49B116" w14:textId="77777777" w:rsidR="005E2EE3" w:rsidRDefault="0067670E" w:rsidP="0030381F">
      <w:pPr>
        <w:tabs>
          <w:tab w:val="left" w:pos="0"/>
        </w:tabs>
        <w:ind w:right="55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cs="Arial"/>
        </w:rPr>
        <w:t xml:space="preserve">Sa pamamagitan ng Department of Communities, Child Safety and Disability Services, maaaring makapagbigay din ng </w:t>
      </w:r>
      <w:r w:rsidR="00D900C3" w:rsidRPr="00D900C3">
        <w:rPr>
          <w:rFonts w:cs="Arial"/>
        </w:rPr>
        <w:t>tulong-pinans</w:t>
      </w:r>
      <w:r w:rsidRPr="00D900C3">
        <w:rPr>
          <w:rFonts w:cs="Arial"/>
        </w:rPr>
        <w:t xml:space="preserve">yal </w:t>
      </w:r>
      <w:r>
        <w:rPr>
          <w:rFonts w:cs="Arial"/>
        </w:rPr>
        <w:t xml:space="preserve">sa mga taong naapektuhan ng isang </w:t>
      </w:r>
      <w:r w:rsidR="00C56ED3" w:rsidRPr="00D900C3">
        <w:rPr>
          <w:rFonts w:cs="Arial"/>
        </w:rPr>
        <w:t>sakuna</w:t>
      </w:r>
      <w:r>
        <w:rPr>
          <w:rFonts w:cs="Arial"/>
        </w:rPr>
        <w:t xml:space="preserve"> </w:t>
      </w:r>
      <w:r w:rsidR="00977689">
        <w:rPr>
          <w:rFonts w:cs="Arial"/>
        </w:rPr>
        <w:t>at</w:t>
      </w:r>
      <w:r>
        <w:rPr>
          <w:rFonts w:cs="Arial"/>
        </w:rPr>
        <w:t xml:space="preserve"> hindi magawang matugunan ang sa</w:t>
      </w:r>
      <w:r w:rsidR="00DA1BBE">
        <w:rPr>
          <w:rFonts w:cs="Arial"/>
        </w:rPr>
        <w:t xml:space="preserve">riling </w:t>
      </w:r>
      <w:r w:rsidR="000330CD">
        <w:rPr>
          <w:rFonts w:cs="Arial"/>
        </w:rPr>
        <w:t>panu</w:t>
      </w:r>
      <w:r w:rsidR="00DA1BBE">
        <w:rPr>
          <w:rFonts w:cs="Arial"/>
        </w:rPr>
        <w:t>nu</w:t>
      </w:r>
      <w:r w:rsidR="000330CD">
        <w:rPr>
          <w:rFonts w:cs="Arial"/>
        </w:rPr>
        <w:t>mbalik sa dati.</w:t>
      </w:r>
      <w:r w:rsidR="005E2EE3" w:rsidRPr="00737FA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191B5FF4" w14:textId="77777777" w:rsidR="0030381F" w:rsidRDefault="0030381F" w:rsidP="0030381F">
      <w:pPr>
        <w:tabs>
          <w:tab w:val="left" w:pos="0"/>
        </w:tabs>
        <w:ind w:right="55"/>
        <w:rPr>
          <w:rFonts w:cs="Arial"/>
        </w:rPr>
      </w:pPr>
    </w:p>
    <w:p w14:paraId="4A3CC7A4" w14:textId="5BB983C2" w:rsidR="005E2EE3" w:rsidRPr="00F41595" w:rsidRDefault="00641341" w:rsidP="0030381F">
      <w:pPr>
        <w:tabs>
          <w:tab w:val="left" w:pos="0"/>
        </w:tabs>
        <w:ind w:right="284"/>
        <w:rPr>
          <w:rFonts w:cs="Arial"/>
          <w:b/>
        </w:rPr>
      </w:pPr>
      <w:r w:rsidRPr="00641341">
        <w:rPr>
          <w:rFonts w:cs="Arial"/>
          <w:b/>
        </w:rPr>
        <w:t>Pang-emerhensyang</w:t>
      </w:r>
      <w:r w:rsidR="0067670E" w:rsidRPr="00641341">
        <w:rPr>
          <w:rFonts w:cs="Arial"/>
          <w:b/>
        </w:rPr>
        <w:t xml:space="preserve"> Tulong sa </w:t>
      </w:r>
      <w:r w:rsidR="00D900C3" w:rsidRPr="00641341">
        <w:rPr>
          <w:rFonts w:cs="Arial"/>
          <w:b/>
        </w:rPr>
        <w:t>Naghihirap</w:t>
      </w:r>
    </w:p>
    <w:p w14:paraId="18C3BAAB" w14:textId="77777777" w:rsidR="005E2EE3" w:rsidRDefault="0067670E" w:rsidP="0030381F">
      <w:pPr>
        <w:tabs>
          <w:tab w:val="left" w:pos="0"/>
        </w:tabs>
        <w:ind w:right="55"/>
        <w:rPr>
          <w:rFonts w:cs="Arial"/>
        </w:rPr>
      </w:pPr>
      <w:r>
        <w:rPr>
          <w:rFonts w:cs="Arial"/>
        </w:rPr>
        <w:t>Ang grant (</w:t>
      </w:r>
      <w:r w:rsidR="00D900C3" w:rsidRPr="00D900C3">
        <w:rPr>
          <w:rFonts w:cs="Arial"/>
        </w:rPr>
        <w:t>tulong-</w:t>
      </w:r>
      <w:r w:rsidR="00977689" w:rsidRPr="00D900C3">
        <w:rPr>
          <w:rFonts w:cs="Arial"/>
        </w:rPr>
        <w:t>pina</w:t>
      </w:r>
      <w:r w:rsidR="00D900C3" w:rsidRPr="00D900C3">
        <w:rPr>
          <w:rFonts w:cs="Arial"/>
        </w:rPr>
        <w:t>n</w:t>
      </w:r>
      <w:r w:rsidR="00977689" w:rsidRPr="00D900C3">
        <w:rPr>
          <w:rFonts w:cs="Arial"/>
        </w:rPr>
        <w:t>syal</w:t>
      </w:r>
      <w:r>
        <w:rPr>
          <w:rFonts w:cs="Arial"/>
        </w:rPr>
        <w:t xml:space="preserve">) na ito ay para </w:t>
      </w:r>
      <w:r w:rsidRPr="00D900C3">
        <w:rPr>
          <w:rFonts w:cs="Arial"/>
        </w:rPr>
        <w:t xml:space="preserve">sa </w:t>
      </w:r>
      <w:r w:rsidR="00977689" w:rsidRPr="00D900C3">
        <w:rPr>
          <w:rFonts w:cs="Arial"/>
        </w:rPr>
        <w:t xml:space="preserve">pagkakaroon kaagad ng mga </w:t>
      </w:r>
      <w:r w:rsidRPr="00D900C3">
        <w:rPr>
          <w:rFonts w:cs="Arial"/>
        </w:rPr>
        <w:t xml:space="preserve">mahahalagang bagay, kabilang </w:t>
      </w:r>
      <w:r w:rsidR="00977689" w:rsidRPr="00D900C3">
        <w:rPr>
          <w:rFonts w:cs="Arial"/>
        </w:rPr>
        <w:t>na ang</w:t>
      </w:r>
      <w:r w:rsidRPr="00D900C3">
        <w:rPr>
          <w:rFonts w:cs="Arial"/>
        </w:rPr>
        <w:t xml:space="preserve"> pagkain, </w:t>
      </w:r>
      <w:r w:rsidR="00977689" w:rsidRPr="00D900C3">
        <w:rPr>
          <w:rFonts w:cs="Arial"/>
        </w:rPr>
        <w:t>d</w:t>
      </w:r>
      <w:r w:rsidRPr="00D900C3">
        <w:rPr>
          <w:rFonts w:cs="Arial"/>
        </w:rPr>
        <w:t xml:space="preserve">amit, </w:t>
      </w:r>
      <w:r w:rsidR="00977689" w:rsidRPr="00D900C3">
        <w:rPr>
          <w:rFonts w:cs="Arial"/>
        </w:rPr>
        <w:t>gamot</w:t>
      </w:r>
      <w:r w:rsidRPr="00D900C3">
        <w:rPr>
          <w:rFonts w:cs="Arial"/>
        </w:rPr>
        <w:t xml:space="preserve"> o pansamantalang </w:t>
      </w:r>
      <w:r w:rsidR="00977689" w:rsidRPr="00D900C3">
        <w:rPr>
          <w:rFonts w:cs="Arial"/>
        </w:rPr>
        <w:t>tirahan.</w:t>
      </w:r>
      <w:r w:rsidRPr="00D900C3">
        <w:rPr>
          <w:rFonts w:cs="Arial"/>
        </w:rPr>
        <w:t xml:space="preserve">  </w:t>
      </w:r>
      <w:r>
        <w:rPr>
          <w:rFonts w:cs="Arial"/>
        </w:rPr>
        <w:t xml:space="preserve">Ang kabayaran ay $180 para sa isang </w:t>
      </w:r>
      <w:r w:rsidR="000330CD">
        <w:rPr>
          <w:rFonts w:cs="Arial"/>
        </w:rPr>
        <w:t>taong nag-iisa</w:t>
      </w:r>
      <w:r>
        <w:rPr>
          <w:rFonts w:cs="Arial"/>
        </w:rPr>
        <w:t xml:space="preserve"> o hanggang $900 para sa isang pamilya</w:t>
      </w:r>
      <w:r w:rsidR="000330CD">
        <w:rPr>
          <w:rFonts w:cs="Arial"/>
        </w:rPr>
        <w:t>ng may limang katao o higit pa.</w:t>
      </w:r>
    </w:p>
    <w:p w14:paraId="27DCEEAA" w14:textId="77777777" w:rsidR="0030381F" w:rsidRPr="00F41595" w:rsidRDefault="0030381F" w:rsidP="0030381F">
      <w:pPr>
        <w:tabs>
          <w:tab w:val="left" w:pos="0"/>
        </w:tabs>
        <w:ind w:right="55"/>
        <w:rPr>
          <w:rFonts w:cs="Arial"/>
        </w:rPr>
      </w:pPr>
    </w:p>
    <w:p w14:paraId="61BCC09B" w14:textId="199E4F93" w:rsidR="005E2EE3" w:rsidRPr="00F41595" w:rsidRDefault="000330CD" w:rsidP="0030381F">
      <w:pPr>
        <w:tabs>
          <w:tab w:val="left" w:pos="0"/>
        </w:tabs>
        <w:ind w:right="284"/>
        <w:rPr>
          <w:rFonts w:cs="Arial"/>
          <w:b/>
        </w:rPr>
      </w:pPr>
      <w:r w:rsidRPr="00641341">
        <w:rPr>
          <w:rFonts w:cs="Arial"/>
          <w:b/>
        </w:rPr>
        <w:t xml:space="preserve">Tulong sa </w:t>
      </w:r>
      <w:r w:rsidR="00D900C3" w:rsidRPr="00641341">
        <w:rPr>
          <w:rFonts w:cs="Arial"/>
          <w:b/>
        </w:rPr>
        <w:t>Naghihirap</w:t>
      </w:r>
      <w:r w:rsidR="00641341" w:rsidRPr="00641341">
        <w:rPr>
          <w:rFonts w:cs="Arial"/>
          <w:b/>
        </w:rPr>
        <w:t xml:space="preserve"> para sa</w:t>
      </w:r>
      <w:r w:rsidRPr="00641341">
        <w:rPr>
          <w:rFonts w:cs="Arial"/>
          <w:b/>
        </w:rPr>
        <w:t xml:space="preserve"> </w:t>
      </w:r>
      <w:r w:rsidR="0030381F" w:rsidRPr="00641341">
        <w:rPr>
          <w:rFonts w:cs="Arial"/>
          <w:b/>
        </w:rPr>
        <w:t>Mahahalagang Serbisyo</w:t>
      </w:r>
    </w:p>
    <w:p w14:paraId="2135D3C6" w14:textId="77777777" w:rsidR="0030381F" w:rsidRDefault="0067670E" w:rsidP="0030381F">
      <w:pPr>
        <w:tabs>
          <w:tab w:val="left" w:pos="0"/>
        </w:tabs>
        <w:ind w:right="283"/>
        <w:rPr>
          <w:rFonts w:cs="Arial"/>
        </w:rPr>
      </w:pPr>
      <w:r>
        <w:rPr>
          <w:rFonts w:cs="Arial"/>
        </w:rPr>
        <w:t xml:space="preserve">Ang grant na ito ay para sa mga indibidwal na </w:t>
      </w:r>
      <w:r w:rsidR="000330CD">
        <w:rPr>
          <w:rFonts w:cs="Arial"/>
        </w:rPr>
        <w:t>di</w:t>
      </w:r>
      <w:r w:rsidR="00C76C49">
        <w:rPr>
          <w:rFonts w:cs="Arial"/>
        </w:rPr>
        <w:t xml:space="preserve">retsong naapektuhan ng </w:t>
      </w:r>
      <w:r w:rsidR="000330CD">
        <w:rPr>
          <w:rFonts w:cs="Arial"/>
        </w:rPr>
        <w:t xml:space="preserve">kawalan ng isa o higit pang </w:t>
      </w:r>
      <w:r w:rsidR="00DA1BBE">
        <w:rPr>
          <w:rFonts w:cs="Arial"/>
        </w:rPr>
        <w:t xml:space="preserve">mahahalagang serbisyo (hal. </w:t>
      </w:r>
      <w:r w:rsidR="00C76C49">
        <w:rPr>
          <w:rFonts w:cs="Arial"/>
        </w:rPr>
        <w:t>elektrisidad, ga</w:t>
      </w:r>
      <w:r w:rsidR="00977689">
        <w:rPr>
          <w:rFonts w:cs="Arial"/>
        </w:rPr>
        <w:t>a</w:t>
      </w:r>
      <w:r w:rsidR="00C76C49">
        <w:rPr>
          <w:rFonts w:cs="Arial"/>
        </w:rPr>
        <w:t>s, tubig o sewerage</w:t>
      </w:r>
      <w:r w:rsidR="000330CD">
        <w:rPr>
          <w:rFonts w:cs="Arial"/>
        </w:rPr>
        <w:t xml:space="preserve"> [alkantarilya]</w:t>
      </w:r>
      <w:r w:rsidR="00C76C49">
        <w:rPr>
          <w:rFonts w:cs="Arial"/>
        </w:rPr>
        <w:t xml:space="preserve">) nang mahigit sa 5 araw, at dahil dito ay dumaranas ng paghihirap at hindi makayang matustusan ang sariling panunumbalik sa dati.  Ang kabayaran ay $150 para sa isang </w:t>
      </w:r>
      <w:r w:rsidR="000330CD">
        <w:rPr>
          <w:rFonts w:cs="Arial"/>
        </w:rPr>
        <w:t>taong nag-iisa</w:t>
      </w:r>
      <w:r w:rsidR="00C76C49">
        <w:rPr>
          <w:rFonts w:cs="Arial"/>
        </w:rPr>
        <w:t xml:space="preserve"> o hanggang $750 para sa isang pa</w:t>
      </w:r>
      <w:r w:rsidR="000330CD">
        <w:rPr>
          <w:rFonts w:cs="Arial"/>
        </w:rPr>
        <w:t>milyang may 5 katao o higit pa.</w:t>
      </w:r>
    </w:p>
    <w:p w14:paraId="290A2820" w14:textId="77777777" w:rsidR="005E2EE3" w:rsidRPr="00F41595" w:rsidRDefault="005E2EE3" w:rsidP="0030381F">
      <w:pPr>
        <w:tabs>
          <w:tab w:val="left" w:pos="0"/>
        </w:tabs>
        <w:ind w:right="283"/>
        <w:rPr>
          <w:rFonts w:cs="Arial"/>
        </w:rPr>
      </w:pPr>
      <w:r w:rsidRPr="00737FA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05B21B43" w14:textId="77777777" w:rsidR="005E2EE3" w:rsidRPr="00F41595" w:rsidRDefault="00D900C3" w:rsidP="0030381F">
      <w:pPr>
        <w:tabs>
          <w:tab w:val="left" w:pos="0"/>
        </w:tabs>
        <w:ind w:right="284"/>
        <w:rPr>
          <w:rFonts w:cs="Arial"/>
          <w:b/>
        </w:rPr>
      </w:pPr>
      <w:r w:rsidRPr="00D900C3">
        <w:rPr>
          <w:rFonts w:cs="Arial"/>
          <w:b/>
        </w:rPr>
        <w:t>Tulong-</w:t>
      </w:r>
      <w:r w:rsidR="00977689" w:rsidRPr="00D900C3">
        <w:rPr>
          <w:rFonts w:cs="Arial"/>
          <w:b/>
        </w:rPr>
        <w:t>Pina</w:t>
      </w:r>
      <w:r w:rsidRPr="00D900C3">
        <w:rPr>
          <w:rFonts w:cs="Arial"/>
          <w:b/>
        </w:rPr>
        <w:t>n</w:t>
      </w:r>
      <w:r w:rsidR="00977689" w:rsidRPr="00D900C3">
        <w:rPr>
          <w:rFonts w:cs="Arial"/>
          <w:b/>
        </w:rPr>
        <w:t>syal</w:t>
      </w:r>
      <w:r w:rsidR="00C76C49" w:rsidRPr="00D900C3">
        <w:rPr>
          <w:rFonts w:cs="Arial"/>
          <w:b/>
        </w:rPr>
        <w:t xml:space="preserve"> </w:t>
      </w:r>
      <w:r w:rsidR="00C76C49">
        <w:rPr>
          <w:rFonts w:cs="Arial"/>
          <w:b/>
        </w:rPr>
        <w:t xml:space="preserve">para sa Mahahalagang Nilalaman </w:t>
      </w:r>
      <w:r w:rsidR="0030381F">
        <w:rPr>
          <w:rFonts w:cs="Arial"/>
          <w:b/>
        </w:rPr>
        <w:t>ng Tahanan</w:t>
      </w:r>
    </w:p>
    <w:p w14:paraId="1CCC7F55" w14:textId="77777777" w:rsidR="005E2EE3" w:rsidRDefault="00C76C49" w:rsidP="0030381F">
      <w:pPr>
        <w:tabs>
          <w:tab w:val="left" w:pos="0"/>
        </w:tabs>
        <w:ind w:right="283"/>
        <w:rPr>
          <w:rFonts w:cs="Arial"/>
        </w:rPr>
      </w:pPr>
      <w:r>
        <w:rPr>
          <w:rFonts w:cs="Arial"/>
        </w:rPr>
        <w:t>Ang grant na ito, na may pagsusuri ng kinikita, ay tumutulong sa mga taong walang seguro o hind</w:t>
      </w:r>
      <w:r w:rsidR="000330CD">
        <w:rPr>
          <w:rFonts w:cs="Arial"/>
        </w:rPr>
        <w:t>i makakahiling ng seguro, na isang</w:t>
      </w:r>
      <w:r>
        <w:rPr>
          <w:rFonts w:cs="Arial"/>
        </w:rPr>
        <w:t xml:space="preserve"> kontribusyon para sa pagkumpuni at mahahalagang nilalaman ng tahanan.  Ang kabayaran ay hanggang $1765 para sa </w:t>
      </w:r>
      <w:r w:rsidR="000330CD">
        <w:rPr>
          <w:rFonts w:cs="Arial"/>
        </w:rPr>
        <w:t xml:space="preserve">isang taong </w:t>
      </w:r>
      <w:r>
        <w:rPr>
          <w:rFonts w:cs="Arial"/>
        </w:rPr>
        <w:t>nag-i</w:t>
      </w:r>
      <w:r w:rsidR="000330CD">
        <w:rPr>
          <w:rFonts w:cs="Arial"/>
        </w:rPr>
        <w:t>isa</w:t>
      </w:r>
      <w:r>
        <w:rPr>
          <w:rFonts w:cs="Arial"/>
        </w:rPr>
        <w:t xml:space="preserve"> o hanggang $5300 para sa isang mag-asawa</w:t>
      </w:r>
      <w:r w:rsidR="000330CD">
        <w:rPr>
          <w:rFonts w:cs="Arial"/>
        </w:rPr>
        <w:t>/magkapareha</w:t>
      </w:r>
      <w:r>
        <w:rPr>
          <w:rFonts w:cs="Arial"/>
        </w:rPr>
        <w:t xml:space="preserve"> o pamilya.</w:t>
      </w:r>
    </w:p>
    <w:p w14:paraId="6C3D96E0" w14:textId="77777777" w:rsidR="0030381F" w:rsidRDefault="0030381F" w:rsidP="0030381F">
      <w:pPr>
        <w:tabs>
          <w:tab w:val="left" w:pos="0"/>
        </w:tabs>
        <w:ind w:right="283"/>
        <w:rPr>
          <w:rFonts w:cs="Arial"/>
        </w:rPr>
      </w:pPr>
    </w:p>
    <w:p w14:paraId="11D1F5A8" w14:textId="77777777" w:rsidR="005E2EE3" w:rsidRPr="00D900C3" w:rsidRDefault="00D900C3" w:rsidP="0030381F">
      <w:pPr>
        <w:tabs>
          <w:tab w:val="left" w:pos="0"/>
        </w:tabs>
        <w:ind w:right="284"/>
        <w:rPr>
          <w:rFonts w:cs="Arial"/>
          <w:b/>
        </w:rPr>
      </w:pPr>
      <w:r w:rsidRPr="00D900C3">
        <w:rPr>
          <w:rFonts w:cs="Arial"/>
          <w:b/>
        </w:rPr>
        <w:t>Tulong-</w:t>
      </w:r>
      <w:r w:rsidR="00977689" w:rsidRPr="00D900C3">
        <w:rPr>
          <w:rFonts w:cs="Arial"/>
          <w:b/>
        </w:rPr>
        <w:t>Pina</w:t>
      </w:r>
      <w:r w:rsidR="00C502CF">
        <w:rPr>
          <w:rFonts w:cs="Arial"/>
          <w:b/>
        </w:rPr>
        <w:t>n</w:t>
      </w:r>
      <w:r w:rsidR="00977689" w:rsidRPr="00D900C3">
        <w:rPr>
          <w:rFonts w:cs="Arial"/>
          <w:b/>
        </w:rPr>
        <w:t>syal para sa mga Gusali</w:t>
      </w:r>
    </w:p>
    <w:p w14:paraId="3EC9DF42" w14:textId="77777777" w:rsidR="0030381F" w:rsidRDefault="00C76C49" w:rsidP="0030381F">
      <w:pPr>
        <w:tabs>
          <w:tab w:val="left" w:pos="0"/>
        </w:tabs>
        <w:ind w:right="283"/>
        <w:rPr>
          <w:rFonts w:cs="Arial"/>
        </w:rPr>
      </w:pPr>
      <w:r>
        <w:rPr>
          <w:rFonts w:cs="Arial"/>
        </w:rPr>
        <w:t xml:space="preserve">Ang grant na ito, na may pagsusuri ng kinikita, ay tumutulong sa mga </w:t>
      </w:r>
      <w:r w:rsidR="00FD3F7E" w:rsidRPr="00D900C3">
        <w:rPr>
          <w:rFonts w:cs="Arial"/>
        </w:rPr>
        <w:t>nararapat</w:t>
      </w:r>
      <w:r>
        <w:rPr>
          <w:rFonts w:cs="Arial"/>
        </w:rPr>
        <w:t xml:space="preserve"> na </w:t>
      </w:r>
      <w:r w:rsidR="00D101C5">
        <w:rPr>
          <w:rFonts w:cs="Arial"/>
        </w:rPr>
        <w:t xml:space="preserve">may-ari ng tahanan na </w:t>
      </w:r>
      <w:r>
        <w:rPr>
          <w:rFonts w:cs="Arial"/>
        </w:rPr>
        <w:t>wa</w:t>
      </w:r>
      <w:r w:rsidR="00D101C5">
        <w:rPr>
          <w:rFonts w:cs="Arial"/>
        </w:rPr>
        <w:t>lang seguro upang</w:t>
      </w:r>
      <w:r>
        <w:rPr>
          <w:rFonts w:cs="Arial"/>
        </w:rPr>
        <w:t xml:space="preserve"> magkumpuni ng kanilang tahanan na nagkaroon ng pagkasira m</w:t>
      </w:r>
      <w:r w:rsidR="00C502CF">
        <w:rPr>
          <w:rFonts w:cs="Arial"/>
        </w:rPr>
        <w:t>ula sa anumang sakuna</w:t>
      </w:r>
      <w:r>
        <w:rPr>
          <w:rFonts w:cs="Arial"/>
        </w:rPr>
        <w:t xml:space="preserve">.  Ang kabayaran ay hanggang $10,995 para sa isang </w:t>
      </w:r>
      <w:r w:rsidR="000330CD">
        <w:rPr>
          <w:rFonts w:cs="Arial"/>
        </w:rPr>
        <w:t>taong nag-iisa</w:t>
      </w:r>
      <w:r>
        <w:rPr>
          <w:rFonts w:cs="Arial"/>
        </w:rPr>
        <w:t xml:space="preserve"> o hanggang $14,685 para sa isang mag-asawa</w:t>
      </w:r>
      <w:r w:rsidR="000330CD">
        <w:rPr>
          <w:rFonts w:cs="Arial"/>
        </w:rPr>
        <w:t>/magkapareha o pamilya.</w:t>
      </w:r>
    </w:p>
    <w:p w14:paraId="6186CDC7" w14:textId="77777777" w:rsidR="00616329" w:rsidRPr="0030381F" w:rsidRDefault="005E2EE3" w:rsidP="0030381F">
      <w:pPr>
        <w:tabs>
          <w:tab w:val="left" w:pos="0"/>
        </w:tabs>
        <w:ind w:right="283"/>
        <w:rPr>
          <w:rFonts w:cs="Arial"/>
        </w:rPr>
      </w:pPr>
      <w:r w:rsidRPr="00737FA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0B912D3A" w14:textId="77777777" w:rsidR="005E2EE3" w:rsidRPr="00F41595" w:rsidRDefault="00C502CF" w:rsidP="0030381F">
      <w:pPr>
        <w:tabs>
          <w:tab w:val="left" w:pos="0"/>
        </w:tabs>
        <w:ind w:right="284"/>
        <w:rPr>
          <w:rFonts w:cs="Arial"/>
          <w:b/>
        </w:rPr>
      </w:pPr>
      <w:r>
        <w:rPr>
          <w:rFonts w:cs="Arial"/>
          <w:b/>
        </w:rPr>
        <w:t>Pamara</w:t>
      </w:r>
      <w:r w:rsidR="00D101C5">
        <w:rPr>
          <w:rFonts w:cs="Arial"/>
          <w:b/>
        </w:rPr>
        <w:t>ang Pangk</w:t>
      </w:r>
      <w:r w:rsidR="000330CD">
        <w:rPr>
          <w:rFonts w:cs="Arial"/>
          <w:b/>
        </w:rPr>
        <w:t>aligtasan at</w:t>
      </w:r>
      <w:r w:rsidR="000330CD" w:rsidRPr="00D900C3">
        <w:rPr>
          <w:rFonts w:cs="Arial"/>
          <w:b/>
        </w:rPr>
        <w:t xml:space="preserve"> </w:t>
      </w:r>
      <w:r w:rsidR="00FD3F7E" w:rsidRPr="00D900C3">
        <w:rPr>
          <w:rFonts w:cs="Arial"/>
          <w:b/>
        </w:rPr>
        <w:t xml:space="preserve">Muling </w:t>
      </w:r>
      <w:r w:rsidR="000330CD" w:rsidRPr="00D900C3">
        <w:rPr>
          <w:rFonts w:cs="Arial"/>
          <w:b/>
        </w:rPr>
        <w:t>Pag</w:t>
      </w:r>
      <w:r w:rsidR="00C76C49" w:rsidRPr="00D900C3">
        <w:rPr>
          <w:rFonts w:cs="Arial"/>
          <w:b/>
        </w:rPr>
        <w:t>konekta</w:t>
      </w:r>
      <w:r w:rsidR="00812DBF" w:rsidRPr="00D900C3">
        <w:rPr>
          <w:rFonts w:cs="Arial"/>
          <w:b/>
        </w:rPr>
        <w:t xml:space="preserve"> </w:t>
      </w:r>
      <w:r w:rsidR="00812DBF">
        <w:rPr>
          <w:rFonts w:cs="Arial"/>
          <w:b/>
        </w:rPr>
        <w:t>sa Mahahalagang Serbisyo</w:t>
      </w:r>
    </w:p>
    <w:p w14:paraId="5B80CD0E" w14:textId="77777777" w:rsidR="008662B5" w:rsidRDefault="00812DBF" w:rsidP="0030381F">
      <w:pPr>
        <w:tabs>
          <w:tab w:val="left" w:pos="0"/>
        </w:tabs>
        <w:ind w:right="210"/>
        <w:rPr>
          <w:rFonts w:cs="Arial"/>
        </w:rPr>
      </w:pPr>
      <w:r>
        <w:rPr>
          <w:rFonts w:cs="Arial"/>
        </w:rPr>
        <w:t xml:space="preserve">Ang </w:t>
      </w:r>
      <w:r w:rsidR="0088617C">
        <w:rPr>
          <w:rFonts w:cs="Arial"/>
        </w:rPr>
        <w:t>programang</w:t>
      </w:r>
      <w:r>
        <w:rPr>
          <w:rFonts w:cs="Arial"/>
        </w:rPr>
        <w:t xml:space="preserve"> ito ay nagbibigay ng tulong sa mga may-ari ng tahanan upang </w:t>
      </w:r>
      <w:r w:rsidR="00FD3F7E">
        <w:rPr>
          <w:rFonts w:cs="Arial"/>
        </w:rPr>
        <w:t xml:space="preserve">muling </w:t>
      </w:r>
      <w:r>
        <w:rPr>
          <w:rFonts w:cs="Arial"/>
        </w:rPr>
        <w:t>ma</w:t>
      </w:r>
      <w:r w:rsidR="00A403C7">
        <w:rPr>
          <w:rFonts w:cs="Arial"/>
        </w:rPr>
        <w:t>i</w:t>
      </w:r>
      <w:r>
        <w:rPr>
          <w:rFonts w:cs="Arial"/>
        </w:rPr>
        <w:t>konekta sa mga mahahalagang serbisyo</w:t>
      </w:r>
      <w:r w:rsidR="00A403C7">
        <w:rPr>
          <w:rFonts w:cs="Arial"/>
        </w:rPr>
        <w:t xml:space="preserve"> (hal. elektrisidad, ga</w:t>
      </w:r>
      <w:r w:rsidR="00FD3F7E">
        <w:rPr>
          <w:rFonts w:cs="Arial"/>
        </w:rPr>
        <w:t>a</w:t>
      </w:r>
      <w:r w:rsidR="00A403C7">
        <w:rPr>
          <w:rFonts w:cs="Arial"/>
        </w:rPr>
        <w:t>s, tubig, o sewerage) at makumpuni ang mga pangserbisyo</w:t>
      </w:r>
      <w:r w:rsidR="0088617C">
        <w:rPr>
          <w:rFonts w:cs="Arial"/>
        </w:rPr>
        <w:t>ng bagay na nasira.  Ang programa</w:t>
      </w:r>
      <w:r w:rsidR="00A403C7">
        <w:rPr>
          <w:rFonts w:cs="Arial"/>
        </w:rPr>
        <w:t xml:space="preserve"> ay sumasaklaw hanggang sa 4 na </w:t>
      </w:r>
      <w:r w:rsidR="00FD3F7E">
        <w:rPr>
          <w:rFonts w:cs="Arial"/>
        </w:rPr>
        <w:t xml:space="preserve">muling </w:t>
      </w:r>
      <w:r w:rsidR="00A403C7">
        <w:rPr>
          <w:rFonts w:cs="Arial"/>
        </w:rPr>
        <w:t xml:space="preserve">pagkonekta sa mahahalagang serbisyo na hanggang $200 ang bawat isa.   Ang gagawing pagkumpuni sa mga pangserbisyong bagay na ito </w:t>
      </w:r>
      <w:r w:rsidR="0088617C">
        <w:rPr>
          <w:rFonts w:cs="Arial"/>
        </w:rPr>
        <w:t>ay hanggang sa kabuuang $4200.</w:t>
      </w:r>
    </w:p>
    <w:p w14:paraId="77477AC2" w14:textId="77777777" w:rsidR="0030381F" w:rsidRPr="008662B5" w:rsidRDefault="0030381F" w:rsidP="0030381F">
      <w:pPr>
        <w:tabs>
          <w:tab w:val="left" w:pos="0"/>
        </w:tabs>
        <w:ind w:right="210"/>
        <w:rPr>
          <w:rFonts w:cs="Arial"/>
          <w:lang w:val="en-AU"/>
        </w:rPr>
      </w:pPr>
    </w:p>
    <w:p w14:paraId="0C3D5B2B" w14:textId="77777777" w:rsidR="008662B5" w:rsidRDefault="00A403C7" w:rsidP="003038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Paano mag-aaplay  </w:t>
      </w:r>
    </w:p>
    <w:p w14:paraId="28DF294F" w14:textId="77777777" w:rsidR="00F163B5" w:rsidRPr="00616329" w:rsidRDefault="00A403C7" w:rsidP="0030381F">
      <w:pPr>
        <w:tabs>
          <w:tab w:val="left" w:pos="0"/>
        </w:tabs>
        <w:ind w:right="283"/>
        <w:rPr>
          <w:color w:val="00B0F0"/>
          <w:u w:val="single"/>
          <w:lang w:val="es-AR"/>
        </w:rPr>
      </w:pPr>
      <w:r>
        <w:t>Ang m</w:t>
      </w:r>
      <w:r w:rsidR="0088617C">
        <w:t>ga aplikasyon para sa mga grant</w:t>
      </w:r>
      <w:r>
        <w:t xml:space="preserve"> na nabanggit sa itaas ay magagawa sa pamamagitan ng paggamit ng online application form sa </w:t>
      </w:r>
      <w:hyperlink r:id="rId7" w:history="1">
        <w:r w:rsidRPr="009031BA">
          <w:rPr>
            <w:rStyle w:val="Hyperlink"/>
            <w:sz w:val="21"/>
            <w:szCs w:val="21"/>
          </w:rPr>
          <w:t>www.communityrecovery.qld.gov.au</w:t>
        </w:r>
      </w:hyperlink>
      <w:r>
        <w:t xml:space="preserve"> o sa pamamagitan ng pagtelepono sa Community Recovery Hotline sa 1800 173 349 kung saan may isang Customer Service Officer na tutulong sa iyo sa pagkumpleto ng aplikasyon sa online, o </w:t>
      </w:r>
      <w:r w:rsidR="00D101C5">
        <w:t xml:space="preserve">kaya ay </w:t>
      </w:r>
      <w:r>
        <w:t xml:space="preserve">bumisita </w:t>
      </w:r>
      <w:r w:rsidR="00D101C5" w:rsidRPr="00D900C3">
        <w:t>ka</w:t>
      </w:r>
      <w:r w:rsidR="00FD3F7E" w:rsidRPr="00D900C3">
        <w:t>yo</w:t>
      </w:r>
      <w:r w:rsidR="00D900C3">
        <w:t xml:space="preserve"> </w:t>
      </w:r>
      <w:r>
        <w:t xml:space="preserve">sa isang Community Recovery Hub kung ito ay bukas. </w:t>
      </w:r>
      <w:r w:rsidR="00D900C3">
        <w:t xml:space="preserve"> </w:t>
      </w:r>
      <w:r w:rsidR="00D900C3" w:rsidRPr="00616329">
        <w:rPr>
          <w:lang w:val="es-AR"/>
        </w:rPr>
        <w:t xml:space="preserve">Para sa karagdagang impormasyon, </w:t>
      </w:r>
      <w:r w:rsidRPr="00616329">
        <w:rPr>
          <w:lang w:val="es-AR"/>
        </w:rPr>
        <w:t xml:space="preserve">bumisita sa </w:t>
      </w:r>
      <w:hyperlink r:id="rId8" w:history="1">
        <w:r w:rsidRPr="00616329">
          <w:rPr>
            <w:rStyle w:val="Hyperlink"/>
            <w:sz w:val="21"/>
            <w:szCs w:val="21"/>
            <w:lang w:val="es-AR"/>
          </w:rPr>
          <w:t>www.qld.gov.au/communityrecovery</w:t>
        </w:r>
      </w:hyperlink>
      <w:r w:rsidRPr="00616329">
        <w:rPr>
          <w:lang w:val="es-AR"/>
        </w:rPr>
        <w:t xml:space="preserve"> </w:t>
      </w:r>
    </w:p>
    <w:sectPr w:rsidR="00F163B5" w:rsidRPr="00616329" w:rsidSect="00BA512D">
      <w:headerReference w:type="default" r:id="rId9"/>
      <w:footerReference w:type="default" r:id="rId10"/>
      <w:pgSz w:w="11900" w:h="16840"/>
      <w:pgMar w:top="2665" w:right="567" w:bottom="425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531CE" w14:textId="77777777" w:rsidR="008A79B0" w:rsidRDefault="008A79B0" w:rsidP="00F163B5">
      <w:r>
        <w:separator/>
      </w:r>
    </w:p>
  </w:endnote>
  <w:endnote w:type="continuationSeparator" w:id="0">
    <w:p w14:paraId="7A576EDF" w14:textId="77777777" w:rsidR="008A79B0" w:rsidRDefault="008A79B0" w:rsidP="00F1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Medium-Roman">
    <w:panose1 w:val="020B060204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0A63B" w14:textId="77777777" w:rsidR="00616329" w:rsidRPr="00616329" w:rsidRDefault="00616329" w:rsidP="00616329">
    <w:pPr>
      <w:pStyle w:val="Heading1"/>
      <w:rPr>
        <w:lang w:val="en-AU"/>
      </w:rPr>
    </w:pPr>
    <w:r>
      <w:rPr>
        <w:b w:val="0"/>
        <w:sz w:val="18"/>
        <w:szCs w:val="18"/>
        <w:lang w:val="en-AU"/>
      </w:rPr>
      <w:t xml:space="preserve">Support Financial Assistance </w:t>
    </w:r>
    <w:r w:rsidRPr="003117E5">
      <w:rPr>
        <w:b w:val="0"/>
        <w:sz w:val="18"/>
        <w:szCs w:val="18"/>
        <w:lang w:val="en-AU"/>
      </w:rPr>
      <w:t xml:space="preserve">– </w:t>
    </w:r>
    <w:r>
      <w:rPr>
        <w:b w:val="0"/>
        <w:sz w:val="18"/>
        <w:szCs w:val="18"/>
        <w:lang w:val="en-AU"/>
      </w:rPr>
      <w:t>Tagalog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A1D6A" w14:textId="77777777" w:rsidR="008A79B0" w:rsidRDefault="008A79B0" w:rsidP="00F163B5">
      <w:r>
        <w:separator/>
      </w:r>
    </w:p>
  </w:footnote>
  <w:footnote w:type="continuationSeparator" w:id="0">
    <w:p w14:paraId="71F3D574" w14:textId="77777777" w:rsidR="008A79B0" w:rsidRDefault="008A79B0" w:rsidP="00F1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6771B" w14:textId="67076AB4" w:rsidR="00F163B5" w:rsidRDefault="00B972D6" w:rsidP="008F24D9">
    <w:pPr>
      <w:pStyle w:val="Header"/>
      <w:tabs>
        <w:tab w:val="clear" w:pos="4320"/>
        <w:tab w:val="clear" w:pos="8640"/>
        <w:tab w:val="left" w:pos="3434"/>
      </w:tabs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22957839" wp14:editId="27E4DFE1">
          <wp:simplePos x="0" y="0"/>
          <wp:positionH relativeFrom="column">
            <wp:posOffset>-352425</wp:posOffset>
          </wp:positionH>
          <wp:positionV relativeFrom="paragraph">
            <wp:posOffset>-448310</wp:posOffset>
          </wp:positionV>
          <wp:extent cx="7550087" cy="106720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561_CR-FactSheet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087" cy="1067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53EE7"/>
    <w:multiLevelType w:val="hybridMultilevel"/>
    <w:tmpl w:val="82881E06"/>
    <w:lvl w:ilvl="0" w:tplc="E9223C08">
      <w:start w:val="303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116B42"/>
    <w:multiLevelType w:val="hybridMultilevel"/>
    <w:tmpl w:val="CD82A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EBE34">
      <w:numFmt w:val="bullet"/>
      <w:lvlText w:val="-"/>
      <w:lvlJc w:val="left"/>
      <w:pPr>
        <w:ind w:left="1440" w:hanging="360"/>
      </w:pPr>
      <w:rPr>
        <w:rFonts w:ascii="MetaMedium-Roman" w:eastAsia="Times New Roman" w:hAnsi="MetaMedium-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3B5"/>
    <w:rsid w:val="000330CD"/>
    <w:rsid w:val="000A7D43"/>
    <w:rsid w:val="00141E22"/>
    <w:rsid w:val="00147117"/>
    <w:rsid w:val="00170A70"/>
    <w:rsid w:val="00204C77"/>
    <w:rsid w:val="0025535F"/>
    <w:rsid w:val="0030381F"/>
    <w:rsid w:val="00362BC5"/>
    <w:rsid w:val="00415EA4"/>
    <w:rsid w:val="0045798E"/>
    <w:rsid w:val="004F677B"/>
    <w:rsid w:val="004F7F67"/>
    <w:rsid w:val="00565B59"/>
    <w:rsid w:val="00576512"/>
    <w:rsid w:val="005E2956"/>
    <w:rsid w:val="005E2EE3"/>
    <w:rsid w:val="00616329"/>
    <w:rsid w:val="00632792"/>
    <w:rsid w:val="00641341"/>
    <w:rsid w:val="0067670E"/>
    <w:rsid w:val="006F6DED"/>
    <w:rsid w:val="00752752"/>
    <w:rsid w:val="007C0D8D"/>
    <w:rsid w:val="007D568E"/>
    <w:rsid w:val="00812DBF"/>
    <w:rsid w:val="008662B5"/>
    <w:rsid w:val="0088309D"/>
    <w:rsid w:val="0088617C"/>
    <w:rsid w:val="008A79B0"/>
    <w:rsid w:val="008C1172"/>
    <w:rsid w:val="008F24D9"/>
    <w:rsid w:val="009031BA"/>
    <w:rsid w:val="009465CA"/>
    <w:rsid w:val="00977689"/>
    <w:rsid w:val="00A33DA4"/>
    <w:rsid w:val="00A403AA"/>
    <w:rsid w:val="00A403C7"/>
    <w:rsid w:val="00B5103C"/>
    <w:rsid w:val="00B9259B"/>
    <w:rsid w:val="00B972D6"/>
    <w:rsid w:val="00BA512D"/>
    <w:rsid w:val="00C502CF"/>
    <w:rsid w:val="00C56ED3"/>
    <w:rsid w:val="00C76C49"/>
    <w:rsid w:val="00D101C5"/>
    <w:rsid w:val="00D20DEC"/>
    <w:rsid w:val="00D900C3"/>
    <w:rsid w:val="00D96808"/>
    <w:rsid w:val="00DA1BBE"/>
    <w:rsid w:val="00E463B1"/>
    <w:rsid w:val="00E517F6"/>
    <w:rsid w:val="00F163B5"/>
    <w:rsid w:val="00F27787"/>
    <w:rsid w:val="00F61F2F"/>
    <w:rsid w:val="00F82D0A"/>
    <w:rsid w:val="00F90B70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88FAECF"/>
  <w15:docId w15:val="{9A834709-0519-419E-8525-DA48878A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63B5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3B5"/>
    <w:pPr>
      <w:spacing w:after="40"/>
      <w:outlineLvl w:val="0"/>
    </w:pPr>
    <w:rPr>
      <w:b/>
      <w:color w:val="0F7E9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3B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3B5"/>
  </w:style>
  <w:style w:type="paragraph" w:styleId="Footer">
    <w:name w:val="footer"/>
    <w:basedOn w:val="Normal"/>
    <w:link w:val="Foot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3B5"/>
  </w:style>
  <w:style w:type="paragraph" w:styleId="BalloonText">
    <w:name w:val="Balloon Text"/>
    <w:basedOn w:val="Normal"/>
    <w:link w:val="BalloonTextChar"/>
    <w:uiPriority w:val="99"/>
    <w:semiHidden/>
    <w:unhideWhenUsed/>
    <w:rsid w:val="00F163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B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63B5"/>
    <w:rPr>
      <w:rFonts w:ascii="Arial" w:hAnsi="Arial"/>
      <w:b/>
      <w:color w:val="0F7E9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63B5"/>
    <w:rPr>
      <w:rFonts w:ascii="Arial" w:hAnsi="Arial"/>
      <w:b/>
      <w:sz w:val="22"/>
      <w:szCs w:val="22"/>
    </w:rPr>
  </w:style>
  <w:style w:type="character" w:styleId="Hyperlink">
    <w:name w:val="Hyperlink"/>
    <w:uiPriority w:val="99"/>
    <w:unhideWhenUsed/>
    <w:rsid w:val="00362BC5"/>
    <w:rPr>
      <w:color w:val="0066CC"/>
      <w:u w:val="single"/>
    </w:rPr>
  </w:style>
  <w:style w:type="paragraph" w:customStyle="1" w:styleId="Default">
    <w:name w:val="Default"/>
    <w:rsid w:val="008662B5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27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7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78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78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ld.gov.au/communityrecove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munityrecovery.qld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 Support &amp; Financial Assistance Factsheet Tagalog</vt:lpstr>
    </vt:vector>
  </TitlesOfParts>
  <Manager>Queensland Government</Manager>
  <Company>Queensland Government</Company>
  <LinksUpToDate>false</LinksUpToDate>
  <CharactersWithSpaces>3324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Support &amp; Financial Assistance Factsheet Tagalog</dc:title>
  <dc:subject>Online Template</dc:subject>
  <dc:creator>Queensland Government</dc:creator>
  <cp:keywords>support; financial; assistance, tagalog</cp:keywords>
  <cp:lastModifiedBy>Jenna Howard</cp:lastModifiedBy>
  <cp:revision>7</cp:revision>
  <cp:lastPrinted>2016-07-14T05:48:00Z</cp:lastPrinted>
  <dcterms:created xsi:type="dcterms:W3CDTF">2017-11-27T10:27:00Z</dcterms:created>
  <dcterms:modified xsi:type="dcterms:W3CDTF">2021-02-18T01:20:00Z</dcterms:modified>
  <cp:category>Factsheets</cp:category>
  <cp:contentStatus>Final</cp:contentStatus>
</cp:coreProperties>
</file>