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D3B" w:rsidRDefault="001D7D3B" w:rsidP="001D7D3B">
      <w:pPr>
        <w:pStyle w:val="Heading1"/>
      </w:pPr>
      <w:bookmarkStart w:id="0" w:name="_GoBack"/>
      <w:bookmarkEnd w:id="0"/>
      <w:r>
        <w:t>Legislation changes:</w:t>
      </w:r>
      <w:r w:rsidRPr="00C7103E">
        <w:t xml:space="preserve"> Vaccinations for children and young people in </w:t>
      </w:r>
      <w:r w:rsidR="004B6678">
        <w:t>foster and kinship</w:t>
      </w:r>
      <w:r w:rsidRPr="00C7103E">
        <w:t xml:space="preserve"> care</w:t>
      </w:r>
    </w:p>
    <w:p w:rsidR="003B31AD" w:rsidRPr="003B31AD" w:rsidRDefault="003B31AD" w:rsidP="003B31AD"/>
    <w:p w:rsidR="001D7D3B" w:rsidRPr="003B31AD" w:rsidRDefault="001D7D3B" w:rsidP="001D7D3B">
      <w:pPr>
        <w:rPr>
          <w:color w:val="2F5496" w:themeColor="accent5" w:themeShade="BF"/>
        </w:rPr>
        <w:sectPr w:rsidR="001D7D3B" w:rsidRPr="003B31AD" w:rsidSect="001D7D3B">
          <w:headerReference w:type="default" r:id="rId8"/>
          <w:footerReference w:type="default" r:id="rId9"/>
          <w:type w:val="continuous"/>
          <w:pgSz w:w="11906" w:h="16838"/>
          <w:pgMar w:top="2552" w:right="1134" w:bottom="1701" w:left="1134" w:header="709" w:footer="0" w:gutter="0"/>
          <w:cols w:space="709"/>
          <w:docGrid w:linePitch="360"/>
        </w:sectPr>
      </w:pPr>
    </w:p>
    <w:p w:rsidR="001D7D3B" w:rsidRPr="003B31AD" w:rsidRDefault="001D7D3B" w:rsidP="001D7D3B">
      <w:pPr>
        <w:rPr>
          <w:b/>
          <w:color w:val="2F5496" w:themeColor="accent5" w:themeShade="BF"/>
        </w:rPr>
      </w:pPr>
      <w:r w:rsidRPr="003B31AD">
        <w:rPr>
          <w:b/>
          <w:color w:val="2F5496" w:themeColor="accent5" w:themeShade="BF"/>
          <w:sz w:val="28"/>
        </w:rPr>
        <w:t>Vaccinations</w:t>
      </w:r>
    </w:p>
    <w:p w:rsidR="001D7D3B" w:rsidRDefault="00AE2F4A" w:rsidP="001D7D3B">
      <w:r>
        <w:t xml:space="preserve">From 23 July 2018, </w:t>
      </w:r>
      <w:r w:rsidR="006557DA">
        <w:t>changes</w:t>
      </w:r>
      <w:r w:rsidR="00312845">
        <w:t xml:space="preserve"> to the </w:t>
      </w:r>
      <w:r w:rsidR="00312845" w:rsidRPr="00BC5D37">
        <w:rPr>
          <w:i/>
        </w:rPr>
        <w:t>Child Protection Act 1999</w:t>
      </w:r>
      <w:r>
        <w:rPr>
          <w:i/>
        </w:rPr>
        <w:t xml:space="preserve"> </w:t>
      </w:r>
      <w:r>
        <w:t>will allow</w:t>
      </w:r>
      <w:r w:rsidR="00312845">
        <w:t xml:space="preserve"> </w:t>
      </w:r>
      <w:r w:rsidR="006F0810">
        <w:t xml:space="preserve">health practitioners </w:t>
      </w:r>
      <w:r>
        <w:t xml:space="preserve">to </w:t>
      </w:r>
      <w:r w:rsidR="006F0810">
        <w:t xml:space="preserve">provide routine </w:t>
      </w:r>
      <w:r w:rsidR="00312845">
        <w:t>vaccinations</w:t>
      </w:r>
      <w:r w:rsidR="006F0810">
        <w:t xml:space="preserve"> to a child in the chief executive’s custody, without needing parental consent.</w:t>
      </w:r>
      <w:r w:rsidR="001D7D3B">
        <w:t xml:space="preserve">  Previously, this </w:t>
      </w:r>
      <w:r w:rsidR="006F0810">
        <w:t xml:space="preserve">was </w:t>
      </w:r>
      <w:r w:rsidR="00254DAF">
        <w:t xml:space="preserve">only </w:t>
      </w:r>
      <w:r w:rsidR="006F0810">
        <w:t>possible</w:t>
      </w:r>
      <w:r w:rsidR="001D7D3B">
        <w:t xml:space="preserve"> </w:t>
      </w:r>
      <w:r w:rsidR="006F0810">
        <w:t>for</w:t>
      </w:r>
      <w:r w:rsidR="001D7D3B">
        <w:t xml:space="preserve"> children in the chief executive’s guardianship. </w:t>
      </w:r>
    </w:p>
    <w:p w:rsidR="001D7D3B" w:rsidRDefault="001D7D3B" w:rsidP="001D7D3B">
      <w:r>
        <w:t xml:space="preserve">This means that </w:t>
      </w:r>
      <w:r w:rsidRPr="00456C23">
        <w:t xml:space="preserve">in situations where </w:t>
      </w:r>
      <w:r>
        <w:t xml:space="preserve">a child requires a </w:t>
      </w:r>
      <w:r w:rsidRPr="00456C23">
        <w:t xml:space="preserve">routine vaccination, </w:t>
      </w:r>
      <w:r w:rsidR="006F0810">
        <w:t>Child Safety</w:t>
      </w:r>
      <w:r w:rsidRPr="00456C23">
        <w:t xml:space="preserve"> </w:t>
      </w:r>
      <w:r>
        <w:t>can go ahead and arrange for the</w:t>
      </w:r>
      <w:r w:rsidRPr="00456C23">
        <w:t xml:space="preserve"> vaccination in the absence of parental consent, even </w:t>
      </w:r>
      <w:r w:rsidR="006F0810">
        <w:t>where</w:t>
      </w:r>
      <w:r w:rsidR="006F0810" w:rsidRPr="00456C23">
        <w:t xml:space="preserve"> </w:t>
      </w:r>
      <w:r w:rsidRPr="00456C23">
        <w:t>parents retain guardianship. If parents object</w:t>
      </w:r>
      <w:r>
        <w:t>,</w:t>
      </w:r>
      <w:r w:rsidRPr="00456C23">
        <w:t xml:space="preserve"> or their views are unable to be obtained, </w:t>
      </w:r>
      <w:r w:rsidR="006F0810">
        <w:t>Child Safety</w:t>
      </w:r>
      <w:r>
        <w:t xml:space="preserve"> can provide the carer with the necessary consent to</w:t>
      </w:r>
      <w:r w:rsidRPr="00456C23">
        <w:t xml:space="preserve"> allow a health practit</w:t>
      </w:r>
      <w:r>
        <w:t>ioner to administer the vaccination</w:t>
      </w:r>
      <w:r w:rsidRPr="00456C23">
        <w:t>.</w:t>
      </w:r>
    </w:p>
    <w:p w:rsidR="006F0810" w:rsidRDefault="006F0810" w:rsidP="001D7D3B">
      <w:r>
        <w:t>Whether a child is in the chief executive’s custody or guardianship is determined by the type of order the child is subject to.  For more information on different types of orders and what it means for custody and guardianship, refer to the Foster and Kinship Carer Handbook.</w:t>
      </w:r>
    </w:p>
    <w:p w:rsidR="001D7D3B" w:rsidRDefault="006F0810" w:rsidP="006F0810">
      <w:r>
        <w:t>W</w:t>
      </w:r>
      <w:r w:rsidR="001D7D3B">
        <w:t>here a child is subject to</w:t>
      </w:r>
      <w:r>
        <w:t xml:space="preserve"> </w:t>
      </w:r>
      <w:r w:rsidR="001D7D3B">
        <w:t>a temporary assessment order</w:t>
      </w:r>
      <w:r>
        <w:t xml:space="preserve">, </w:t>
      </w:r>
      <w:r w:rsidR="001D7D3B">
        <w:t>a temporary custody order</w:t>
      </w:r>
      <w:r>
        <w:t xml:space="preserve">, </w:t>
      </w:r>
      <w:r w:rsidR="001D7D3B">
        <w:t xml:space="preserve">a </w:t>
      </w:r>
      <w:r w:rsidR="001D7D3B" w:rsidRPr="00694C8F">
        <w:t>court assessment order</w:t>
      </w:r>
      <w:r>
        <w:t>,</w:t>
      </w:r>
      <w:r w:rsidR="001D7D3B">
        <w:t xml:space="preserve"> or</w:t>
      </w:r>
      <w:r>
        <w:t xml:space="preserve"> </w:t>
      </w:r>
      <w:r w:rsidR="001D7D3B">
        <w:t>an interim or procedural order</w:t>
      </w:r>
      <w:r w:rsidR="000D516F">
        <w:t>,</w:t>
      </w:r>
      <w:r w:rsidR="001D7D3B">
        <w:t xml:space="preserve"> it is unlikely vaccinations will be sought during this </w:t>
      </w:r>
      <w:r>
        <w:t xml:space="preserve">short </w:t>
      </w:r>
      <w:r w:rsidR="001D7D3B">
        <w:t xml:space="preserve">time.  However, in the event a vaccination is required, </w:t>
      </w:r>
      <w:r>
        <w:t>Child Safety</w:t>
      </w:r>
      <w:r w:rsidR="001D7D3B">
        <w:t xml:space="preserve"> will obtain the parent’s consent or provide the carer with consent for the vaccination.</w:t>
      </w:r>
    </w:p>
    <w:p w:rsidR="001D7D3B" w:rsidRDefault="006F0810" w:rsidP="001D7D3B">
      <w:r>
        <w:t>Where a child is</w:t>
      </w:r>
      <w:r w:rsidR="001D7D3B">
        <w:t xml:space="preserve"> placed under</w:t>
      </w:r>
      <w:r w:rsidR="001D7D3B" w:rsidRPr="00124D79">
        <w:t xml:space="preserve"> a Child Protection Care Agreement</w:t>
      </w:r>
      <w:r w:rsidR="001D7D3B">
        <w:t xml:space="preserve"> or </w:t>
      </w:r>
      <w:r w:rsidR="001D7D3B" w:rsidRPr="00124D79">
        <w:t>an Assessment Care Agreement</w:t>
      </w:r>
      <w:r>
        <w:t>, parental consent will still be required for vaccinations.</w:t>
      </w:r>
    </w:p>
    <w:p w:rsidR="003B31AD" w:rsidRDefault="001D7D3B" w:rsidP="001D7D3B">
      <w:r>
        <w:t xml:space="preserve">If a child </w:t>
      </w:r>
      <w:r w:rsidR="004A1939">
        <w:t xml:space="preserve">who is </w:t>
      </w:r>
      <w:r>
        <w:t xml:space="preserve">subject to one of these agreements requires </w:t>
      </w:r>
      <w:r w:rsidRPr="00124D79">
        <w:t xml:space="preserve">an emergent vaccination like tetanus, attempts </w:t>
      </w:r>
      <w:r>
        <w:t xml:space="preserve">will be made </w:t>
      </w:r>
      <w:r w:rsidRPr="00124D79">
        <w:t xml:space="preserve">to obtain </w:t>
      </w:r>
      <w:r>
        <w:t xml:space="preserve">the </w:t>
      </w:r>
      <w:r w:rsidRPr="00124D79">
        <w:t>parents</w:t>
      </w:r>
      <w:r w:rsidR="000D516F">
        <w:t>’</w:t>
      </w:r>
      <w:r w:rsidRPr="00124D79">
        <w:t xml:space="preserve"> consent</w:t>
      </w:r>
      <w:r>
        <w:t>. If the parents</w:t>
      </w:r>
      <w:r w:rsidR="000D516F">
        <w:t>’</w:t>
      </w:r>
      <w:r>
        <w:t xml:space="preserve"> consent canno</w:t>
      </w:r>
      <w:r w:rsidRPr="00124D79">
        <w:t>t</w:t>
      </w:r>
      <w:r>
        <w:t xml:space="preserve"> be obtained</w:t>
      </w:r>
      <w:r w:rsidRPr="00124D79">
        <w:t xml:space="preserve">, </w:t>
      </w:r>
      <w:r w:rsidR="004A1939">
        <w:t>Child Safety</w:t>
      </w:r>
      <w:r w:rsidRPr="00124D79">
        <w:t xml:space="preserve"> </w:t>
      </w:r>
      <w:r>
        <w:t>will</w:t>
      </w:r>
      <w:r w:rsidRPr="00124D79">
        <w:t xml:space="preserve"> request the emergent vaccination </w:t>
      </w:r>
      <w:r>
        <w:t>and</w:t>
      </w:r>
      <w:r w:rsidRPr="00124D79">
        <w:t xml:space="preserve"> the medical practitioner will determine</w:t>
      </w:r>
      <w:r>
        <w:t xml:space="preserve"> whether to administer the vaccination</w:t>
      </w:r>
      <w:r w:rsidRPr="00124D79">
        <w:t>.</w:t>
      </w:r>
    </w:p>
    <w:p w:rsidR="003B31AD" w:rsidRDefault="003B31AD" w:rsidP="001D7D3B">
      <w:pPr>
        <w:rPr>
          <w:b/>
          <w:color w:val="2F5496" w:themeColor="accent5" w:themeShade="BF"/>
          <w:sz w:val="28"/>
        </w:rPr>
      </w:pPr>
    </w:p>
    <w:p w:rsidR="001D7D3B" w:rsidRPr="003B31AD" w:rsidRDefault="001D7D3B" w:rsidP="001D7D3B">
      <w:pPr>
        <w:rPr>
          <w:b/>
          <w:color w:val="2F5496" w:themeColor="accent5" w:themeShade="BF"/>
        </w:rPr>
      </w:pPr>
      <w:r w:rsidRPr="003B31AD">
        <w:rPr>
          <w:b/>
          <w:color w:val="2F5496" w:themeColor="accent5" w:themeShade="BF"/>
          <w:sz w:val="28"/>
        </w:rPr>
        <w:t>Communication with parents</w:t>
      </w:r>
    </w:p>
    <w:p w:rsidR="001D7D3B" w:rsidRDefault="001D7D3B" w:rsidP="001D7D3B">
      <w:r>
        <w:t xml:space="preserve">When a child or young person enters care, </w:t>
      </w:r>
      <w:r w:rsidR="004A1939">
        <w:t xml:space="preserve">Child Safety </w:t>
      </w:r>
      <w:r>
        <w:t xml:space="preserve">will seek information about the child’s immunisations and obtain consent for any required vaccination from the parents of a child in the chief executive’s custody. </w:t>
      </w:r>
    </w:p>
    <w:p w:rsidR="003B31AD" w:rsidRDefault="001D7D3B" w:rsidP="001D7D3B">
      <w:r>
        <w:t>Where parents do not consent to the vaccination, discussion will occur to understand the views of the parents.  However, where recommend</w:t>
      </w:r>
      <w:r w:rsidR="006F0810">
        <w:t>ed</w:t>
      </w:r>
      <w:r>
        <w:t xml:space="preserve"> by a medical practitioner, the Senior Team Leader or Manager may provide consent for the vaccination to occur. </w:t>
      </w:r>
    </w:p>
    <w:p w:rsidR="003B31AD" w:rsidRDefault="003B31AD" w:rsidP="001D7D3B">
      <w:pPr>
        <w:rPr>
          <w:b/>
          <w:color w:val="2F5496" w:themeColor="accent5" w:themeShade="BF"/>
          <w:sz w:val="28"/>
        </w:rPr>
      </w:pPr>
    </w:p>
    <w:p w:rsidR="001D7D3B" w:rsidRPr="003B31AD" w:rsidRDefault="001D7D3B" w:rsidP="001D7D3B">
      <w:pPr>
        <w:rPr>
          <w:b/>
          <w:color w:val="2F5496" w:themeColor="accent5" w:themeShade="BF"/>
          <w:sz w:val="28"/>
        </w:rPr>
      </w:pPr>
      <w:r w:rsidRPr="003B31AD">
        <w:rPr>
          <w:b/>
          <w:color w:val="2F5496" w:themeColor="accent5" w:themeShade="BF"/>
          <w:sz w:val="28"/>
        </w:rPr>
        <w:t xml:space="preserve">What do carers need to do? </w:t>
      </w:r>
    </w:p>
    <w:p w:rsidR="00CA40EB" w:rsidRDefault="004A1939" w:rsidP="001D7D3B">
      <w:r>
        <w:t>Child Safety</w:t>
      </w:r>
      <w:r w:rsidR="001D7D3B">
        <w:t xml:space="preserve"> will provide carers with an </w:t>
      </w:r>
      <w:proofErr w:type="gramStart"/>
      <w:r w:rsidR="001D7D3B">
        <w:t>immunisation</w:t>
      </w:r>
      <w:proofErr w:type="gramEnd"/>
      <w:r w:rsidR="001D7D3B">
        <w:t xml:space="preserve"> consent form where relevant. The form will </w:t>
      </w:r>
      <w:r w:rsidR="00CA40EB">
        <w:t>be signed by the child’s parents</w:t>
      </w:r>
      <w:r w:rsidR="001D7D3B">
        <w:t xml:space="preserve"> or the Senior Team Leader or Manager.  </w:t>
      </w:r>
    </w:p>
    <w:p w:rsidR="006557DA" w:rsidRDefault="004A1939" w:rsidP="001D7D3B">
      <w:r w:rsidRPr="00BC5D37">
        <w:t>A</w:t>
      </w:r>
      <w:r w:rsidR="000D516F" w:rsidRPr="00BC5D37">
        <w:t>s</w:t>
      </w:r>
      <w:r w:rsidRPr="00BC5D37">
        <w:t xml:space="preserve"> is already the case f</w:t>
      </w:r>
      <w:r w:rsidR="00CA40EB" w:rsidRPr="00BC5D37">
        <w:t xml:space="preserve">or children </w:t>
      </w:r>
      <w:r w:rsidRPr="00BC5D37">
        <w:t>in</w:t>
      </w:r>
      <w:r w:rsidR="00CA40EB" w:rsidRPr="00BC5D37">
        <w:t xml:space="preserve"> the chief executive</w:t>
      </w:r>
      <w:r w:rsidRPr="00BC5D37">
        <w:t>’s guardianship</w:t>
      </w:r>
      <w:r w:rsidR="00CA40EB" w:rsidRPr="00BC5D37">
        <w:t>, carers are authorised</w:t>
      </w:r>
      <w:r w:rsidR="006557DA">
        <w:t xml:space="preserve">, through the </w:t>
      </w:r>
      <w:r w:rsidR="006557DA" w:rsidRPr="00BC5D37">
        <w:t>Authority to Care - Guardianship to the Chief Executive form</w:t>
      </w:r>
      <w:r w:rsidR="006557DA">
        <w:t>,</w:t>
      </w:r>
      <w:r w:rsidR="006557DA" w:rsidRPr="00BC5D37">
        <w:t xml:space="preserve"> </w:t>
      </w:r>
      <w:r w:rsidR="00CA40EB" w:rsidRPr="00BC5D37">
        <w:t xml:space="preserve">to make immunisation arrangements and the parents’ consent is not required. </w:t>
      </w:r>
    </w:p>
    <w:p w:rsidR="001D7D3B" w:rsidRDefault="00CA40EB" w:rsidP="001D7D3B">
      <w:r w:rsidRPr="00BC5D37">
        <w:t xml:space="preserve">Where the immunisation provider requires a signed consent form, the carer or care </w:t>
      </w:r>
      <w:r w:rsidRPr="00BC5D37">
        <w:lastRenderedPageBreak/>
        <w:t xml:space="preserve">service staff will attach the </w:t>
      </w:r>
      <w:r w:rsidR="006557DA" w:rsidRPr="00BC5D37">
        <w:t xml:space="preserve">Authority to Care </w:t>
      </w:r>
      <w:r w:rsidR="003B31AD">
        <w:t>–</w:t>
      </w:r>
      <w:r w:rsidR="006557DA" w:rsidRPr="00BC5D37">
        <w:t xml:space="preserve"> Guard</w:t>
      </w:r>
      <w:r w:rsidR="003B31AD">
        <w:t>ianship to the Chief Executive F</w:t>
      </w:r>
      <w:r w:rsidR="006557DA" w:rsidRPr="00BC5D37">
        <w:t>orm</w:t>
      </w:r>
      <w:r w:rsidR="006557DA">
        <w:t>,</w:t>
      </w:r>
      <w:r w:rsidR="006557DA" w:rsidRPr="00BC5D37" w:rsidDel="006557DA">
        <w:t xml:space="preserve"> </w:t>
      </w:r>
      <w:r w:rsidRPr="00BC5D37">
        <w:t>as this provides authority to arrange for the child’s immunisation.</w:t>
      </w:r>
    </w:p>
    <w:p w:rsidR="001D7D3B" w:rsidRDefault="001D7D3B" w:rsidP="001D7D3B"/>
    <w:p w:rsidR="001D7D3B" w:rsidRPr="003B31AD" w:rsidRDefault="001D7D3B" w:rsidP="001D7D3B">
      <w:pPr>
        <w:rPr>
          <w:b/>
          <w:color w:val="2F5496" w:themeColor="accent5" w:themeShade="BF"/>
          <w:sz w:val="28"/>
        </w:rPr>
      </w:pPr>
      <w:r w:rsidRPr="003B31AD">
        <w:rPr>
          <w:b/>
          <w:color w:val="2F5496" w:themeColor="accent5" w:themeShade="BF"/>
          <w:sz w:val="28"/>
        </w:rPr>
        <w:t xml:space="preserve">What do </w:t>
      </w:r>
      <w:r w:rsidR="004A1939" w:rsidRPr="003B31AD">
        <w:rPr>
          <w:b/>
          <w:color w:val="2F5496" w:themeColor="accent5" w:themeShade="BF"/>
          <w:sz w:val="28"/>
        </w:rPr>
        <w:t xml:space="preserve">Child Safety </w:t>
      </w:r>
      <w:r w:rsidRPr="003B31AD">
        <w:rPr>
          <w:b/>
          <w:color w:val="2F5496" w:themeColor="accent5" w:themeShade="BF"/>
          <w:sz w:val="28"/>
        </w:rPr>
        <w:t>staff need to do?</w:t>
      </w:r>
    </w:p>
    <w:p w:rsidR="006557DA" w:rsidRDefault="004A1939" w:rsidP="001D7D3B">
      <w:r>
        <w:t xml:space="preserve">Child Safety </w:t>
      </w:r>
      <w:r w:rsidR="001D7D3B">
        <w:t xml:space="preserve">staff will need to work with parents and carers to ensure that children and young people in the chief executive’s </w:t>
      </w:r>
      <w:r w:rsidR="006557DA">
        <w:t xml:space="preserve">guardianship and </w:t>
      </w:r>
      <w:r w:rsidR="001D7D3B">
        <w:t>custody receive vaccinations in accordance with the immunisation schedule.</w:t>
      </w:r>
      <w:r>
        <w:t xml:space="preserve">  </w:t>
      </w:r>
    </w:p>
    <w:p w:rsidR="001D7D3B" w:rsidRDefault="004A1939" w:rsidP="001D7D3B">
      <w:r>
        <w:t>The Child Safety Practice Manual will be updated to provide Child Safety staff with up to date procedures about these changes.</w:t>
      </w:r>
    </w:p>
    <w:p w:rsidR="001D7D3B" w:rsidRDefault="001D7D3B" w:rsidP="001D7D3B"/>
    <w:p w:rsidR="001D7D3B" w:rsidRPr="003B31AD" w:rsidRDefault="001D7D3B" w:rsidP="001D7D3B">
      <w:pPr>
        <w:rPr>
          <w:b/>
          <w:color w:val="2F5496" w:themeColor="accent5" w:themeShade="BF"/>
          <w:sz w:val="28"/>
        </w:rPr>
      </w:pPr>
      <w:r w:rsidRPr="003B31AD">
        <w:rPr>
          <w:b/>
          <w:color w:val="2F5496" w:themeColor="accent5" w:themeShade="BF"/>
          <w:sz w:val="28"/>
        </w:rPr>
        <w:t>For more information</w:t>
      </w:r>
    </w:p>
    <w:p w:rsidR="001D7D3B" w:rsidRDefault="001D7D3B" w:rsidP="001D7D3B">
      <w:r>
        <w:t xml:space="preserve">Further information about the schedule of vaccinations is available on the </w:t>
      </w:r>
      <w:r w:rsidR="004A1939">
        <w:t xml:space="preserve">Australian </w:t>
      </w:r>
      <w:r>
        <w:t xml:space="preserve">Department of Human Services website or: </w:t>
      </w:r>
      <w:hyperlink r:id="rId10" w:history="1">
        <w:r w:rsidRPr="001D7D3B">
          <w:rPr>
            <w:rStyle w:val="Hyperlink"/>
          </w:rPr>
          <w:t>www.humanservices.gov.au/individuals/services/medicare/australian-immunisation-register</w:t>
        </w:r>
      </w:hyperlink>
      <w:r>
        <w:t>.</w:t>
      </w:r>
    </w:p>
    <w:p w:rsidR="001D7D3B" w:rsidRDefault="001D7D3B" w:rsidP="001D7D3B"/>
    <w:p w:rsidR="001D7D3B" w:rsidRDefault="001D7D3B" w:rsidP="001D7D3B"/>
    <w:p w:rsidR="001D7D3B" w:rsidRDefault="001D7D3B" w:rsidP="001D7D3B"/>
    <w:p w:rsidR="001D7D3B" w:rsidRDefault="001D7D3B" w:rsidP="001D7D3B"/>
    <w:p w:rsidR="001D7D3B" w:rsidRDefault="001D7D3B" w:rsidP="001D7D3B"/>
    <w:p w:rsidR="001D7D3B" w:rsidRDefault="001D7D3B" w:rsidP="001D7D3B"/>
    <w:p w:rsidR="001D7D3B" w:rsidRDefault="001D7D3B" w:rsidP="001D7D3B"/>
    <w:p w:rsidR="001D7D3B" w:rsidRDefault="001D7D3B" w:rsidP="001D7D3B"/>
    <w:p w:rsidR="001D7D3B" w:rsidRDefault="001D7D3B" w:rsidP="001D7D3B"/>
    <w:p w:rsidR="001D7D3B" w:rsidRDefault="001D7D3B" w:rsidP="001D7D3B"/>
    <w:p w:rsidR="001D7D3B" w:rsidRDefault="001D7D3B" w:rsidP="001D7D3B"/>
    <w:p w:rsidR="001D7D3B" w:rsidRDefault="001D7D3B" w:rsidP="001D7D3B"/>
    <w:p w:rsidR="001D7D3B" w:rsidRDefault="001D7D3B" w:rsidP="001D7D3B"/>
    <w:p w:rsidR="001D7D3B" w:rsidRDefault="001D7D3B" w:rsidP="001D7D3B"/>
    <w:p w:rsidR="001D7D3B" w:rsidRDefault="001D7D3B" w:rsidP="001D7D3B"/>
    <w:p w:rsidR="001D7D3B" w:rsidRDefault="001D7D3B" w:rsidP="001D7D3B"/>
    <w:p w:rsidR="001D7D3B" w:rsidRDefault="001D7D3B" w:rsidP="001D7D3B"/>
    <w:p w:rsidR="001D7D3B" w:rsidRDefault="001D7D3B" w:rsidP="001D7D3B"/>
    <w:p w:rsidR="001D7D3B" w:rsidRDefault="001D7D3B" w:rsidP="001D7D3B"/>
    <w:p w:rsidR="001D7D3B" w:rsidRDefault="001D7D3B" w:rsidP="001D7D3B"/>
    <w:p w:rsidR="001D7D3B" w:rsidRDefault="001D7D3B" w:rsidP="001D7D3B"/>
    <w:p w:rsidR="001D7D3B" w:rsidRDefault="001D7D3B" w:rsidP="001D7D3B"/>
    <w:p w:rsidR="001D7D3B" w:rsidRDefault="001D7D3B" w:rsidP="001D7D3B"/>
    <w:p w:rsidR="001D7D3B" w:rsidRDefault="001D7D3B" w:rsidP="001D7D3B">
      <w:pPr>
        <w:sectPr w:rsidR="001D7D3B" w:rsidSect="001D7D3B">
          <w:type w:val="continuous"/>
          <w:pgSz w:w="11906" w:h="16838"/>
          <w:pgMar w:top="2552" w:right="1134" w:bottom="1701" w:left="1134" w:header="709" w:footer="0" w:gutter="0"/>
          <w:cols w:num="2" w:space="709"/>
          <w:docGrid w:linePitch="360"/>
        </w:sectPr>
      </w:pPr>
    </w:p>
    <w:p w:rsidR="001D7D3B" w:rsidRPr="00043DAD" w:rsidRDefault="001D7D3B" w:rsidP="00043DAD">
      <w:pPr>
        <w:pStyle w:val="NoSpacing"/>
      </w:pPr>
    </w:p>
    <w:sectPr w:rsidR="001D7D3B" w:rsidRPr="00043DAD" w:rsidSect="001D7D3B">
      <w:type w:val="continuous"/>
      <w:pgSz w:w="11906" w:h="16838"/>
      <w:pgMar w:top="2552" w:right="1134" w:bottom="1701" w:left="1134" w:header="709" w:footer="0"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58C" w:rsidRDefault="009E758C">
      <w:r>
        <w:separator/>
      </w:r>
    </w:p>
  </w:endnote>
  <w:endnote w:type="continuationSeparator" w:id="0">
    <w:p w:rsidR="009E758C" w:rsidRDefault="009E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Roman">
    <w:panose1 w:val="020B0502030101020104"/>
    <w:charset w:val="00"/>
    <w:family w:val="swiss"/>
    <w:pitch w:val="variable"/>
    <w:sig w:usb0="80000027" w:usb1="00000000" w:usb2="00000000" w:usb3="00000000" w:csb0="00000001" w:csb1="00000000"/>
  </w:font>
  <w:font w:name="MetaBold-Roman">
    <w:panose1 w:val="020B0802030000020004"/>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21F" w:rsidRPr="00E6521F" w:rsidRDefault="001900FE">
    <w:pPr>
      <w:pStyle w:val="Footer"/>
      <w:jc w:val="center"/>
      <w:rPr>
        <w:rFonts w:cs="Calibri"/>
      </w:rPr>
    </w:pPr>
    <w:r>
      <w:rPr>
        <w:rFonts w:cs="Calibri"/>
        <w:noProof/>
      </w:rPr>
      <mc:AlternateContent>
        <mc:Choice Requires="wps">
          <w:drawing>
            <wp:anchor distT="0" distB="0" distL="114300" distR="114300" simplePos="0" relativeHeight="251660288" behindDoc="0" locked="0" layoutInCell="1" allowOverlap="1" wp14:anchorId="7C2E9228" wp14:editId="21A9FA20">
              <wp:simplePos x="0" y="0"/>
              <wp:positionH relativeFrom="margin">
                <wp:posOffset>2228850</wp:posOffset>
              </wp:positionH>
              <wp:positionV relativeFrom="paragraph">
                <wp:posOffset>69850</wp:posOffset>
              </wp:positionV>
              <wp:extent cx="3920008" cy="475488"/>
              <wp:effectExtent l="0" t="0" r="0" b="1270"/>
              <wp:wrapNone/>
              <wp:docPr id="4" name="Text Box 4"/>
              <wp:cNvGraphicFramePr/>
              <a:graphic xmlns:a="http://schemas.openxmlformats.org/drawingml/2006/main">
                <a:graphicData uri="http://schemas.microsoft.com/office/word/2010/wordprocessingShape">
                  <wps:wsp>
                    <wps:cNvSpPr txBox="1"/>
                    <wps:spPr>
                      <a:xfrm>
                        <a:off x="0" y="0"/>
                        <a:ext cx="3920008" cy="4754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900FE" w:rsidRDefault="001900FE" w:rsidP="001900FE">
                          <w:pPr>
                            <w:spacing w:after="0"/>
                            <w:jc w:val="right"/>
                            <w:rPr>
                              <w:sz w:val="20"/>
                            </w:rPr>
                          </w:pPr>
                          <w:r>
                            <w:rPr>
                              <w:sz w:val="20"/>
                            </w:rPr>
                            <w:t>Document 6 of 17</w:t>
                          </w:r>
                        </w:p>
                        <w:p w:rsidR="001900FE" w:rsidRPr="002B1030" w:rsidRDefault="001900FE" w:rsidP="001900FE">
                          <w:pPr>
                            <w:spacing w:after="0"/>
                            <w:jc w:val="right"/>
                            <w:rPr>
                              <w:b/>
                              <w:sz w:val="20"/>
                            </w:rPr>
                          </w:pPr>
                          <w:r w:rsidRPr="002B1030">
                            <w:rPr>
                              <w:b/>
                              <w:sz w:val="20"/>
                            </w:rPr>
                            <w:t>July Let’s Get Ready! Kit</w:t>
                          </w:r>
                        </w:p>
                        <w:p w:rsidR="001900FE" w:rsidRPr="002B1030" w:rsidRDefault="001900FE" w:rsidP="001900FE">
                          <w:pPr>
                            <w:spacing w:after="0"/>
                            <w:jc w:val="right"/>
                            <w:rPr>
                              <w:i/>
                              <w:sz w:val="20"/>
                            </w:rPr>
                          </w:pPr>
                          <w:r w:rsidRPr="002B1030">
                            <w:rPr>
                              <w:i/>
                              <w:sz w:val="20"/>
                            </w:rPr>
                            <w:t>Implementation of the Child Protection Reform Amendment Act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2E9228" id="_x0000_t202" coordsize="21600,21600" o:spt="202" path="m,l,21600r21600,l21600,xe">
              <v:stroke joinstyle="miter"/>
              <v:path gradientshapeok="t" o:connecttype="rect"/>
            </v:shapetype>
            <v:shape id="Text Box 4" o:spid="_x0000_s1028" type="#_x0000_t202" style="position:absolute;left:0;text-align:left;margin-left:175.5pt;margin-top:5.5pt;width:308.65pt;height:37.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" filled="f" stroked="f" strokeweight=".5pt">
              <v:textbox>
                <w:txbxContent>
                  <w:p w:rsidR="001900FE" w:rsidRDefault="001900FE" w:rsidP="001900FE">
                    <w:pPr>
                      <w:spacing w:after="0"/>
                      <w:jc w:val="right"/>
                      <w:rPr>
                        <w:sz w:val="20"/>
                      </w:rPr>
                    </w:pPr>
                    <w:r>
                      <w:rPr>
                        <w:sz w:val="20"/>
                      </w:rPr>
                      <w:t xml:space="preserve">Document </w:t>
                    </w:r>
                    <w:r>
                      <w:rPr>
                        <w:sz w:val="20"/>
                      </w:rPr>
                      <w:t>6</w:t>
                    </w:r>
                    <w:r>
                      <w:rPr>
                        <w:sz w:val="20"/>
                      </w:rPr>
                      <w:t xml:space="preserve"> of 17</w:t>
                    </w:r>
                  </w:p>
                  <w:p w:rsidR="001900FE" w:rsidRPr="002B1030" w:rsidRDefault="001900FE" w:rsidP="001900FE">
                    <w:pPr>
                      <w:spacing w:after="0"/>
                      <w:jc w:val="right"/>
                      <w:rPr>
                        <w:b/>
                        <w:sz w:val="20"/>
                      </w:rPr>
                    </w:pPr>
                    <w:r w:rsidRPr="002B1030">
                      <w:rPr>
                        <w:b/>
                        <w:sz w:val="20"/>
                      </w:rPr>
                      <w:t>July Let’s Get Ready! Kit</w:t>
                    </w:r>
                  </w:p>
                  <w:p w:rsidR="001900FE" w:rsidRPr="002B1030" w:rsidRDefault="001900FE" w:rsidP="001900FE">
                    <w:pPr>
                      <w:spacing w:after="0"/>
                      <w:jc w:val="right"/>
                      <w:rPr>
                        <w:i/>
                        <w:sz w:val="20"/>
                      </w:rPr>
                    </w:pPr>
                    <w:r w:rsidRPr="002B1030">
                      <w:rPr>
                        <w:i/>
                        <w:sz w:val="20"/>
                      </w:rPr>
                      <w:t>Implementation of the Child Protection Reform Amendment Act 2017</w:t>
                    </w:r>
                  </w:p>
                </w:txbxContent>
              </v:textbox>
              <w10:wrap anchorx="margin"/>
            </v:shape>
          </w:pict>
        </mc:Fallback>
      </mc:AlternateContent>
    </w:r>
    <w:r w:rsidR="00E6521F" w:rsidRPr="00E6521F">
      <w:rPr>
        <w:rFonts w:cs="Calibri"/>
      </w:rPr>
      <w:fldChar w:fldCharType="begin"/>
    </w:r>
    <w:r w:rsidR="00E6521F" w:rsidRPr="00E6521F">
      <w:rPr>
        <w:rFonts w:cs="Calibri"/>
      </w:rPr>
      <w:instrText xml:space="preserve"> PAGE   \* MERGEFORMAT </w:instrText>
    </w:r>
    <w:r w:rsidR="00E6521F" w:rsidRPr="00E6521F">
      <w:rPr>
        <w:rFonts w:cs="Calibri"/>
      </w:rPr>
      <w:fldChar w:fldCharType="separate"/>
    </w:r>
    <w:r w:rsidR="0033502A">
      <w:rPr>
        <w:rFonts w:cs="Calibri"/>
        <w:noProof/>
      </w:rPr>
      <w:t>1</w:t>
    </w:r>
    <w:r w:rsidR="00E6521F" w:rsidRPr="00E6521F">
      <w:rPr>
        <w:rFonts w:cs="Calibri"/>
        <w:noProof/>
      </w:rPr>
      <w:fldChar w:fldCharType="end"/>
    </w:r>
  </w:p>
  <w:p w:rsidR="00C83EF1" w:rsidRPr="001913DF" w:rsidRDefault="00C83EF1">
    <w:pPr>
      <w:pStyle w:val="Footer"/>
      <w:rPr>
        <w:szCs w:val="22"/>
      </w:rPr>
    </w:pPr>
  </w:p>
  <w:p w:rsidR="000C78E0" w:rsidRDefault="000C78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58C" w:rsidRDefault="009E758C">
      <w:r>
        <w:separator/>
      </w:r>
    </w:p>
  </w:footnote>
  <w:footnote w:type="continuationSeparator" w:id="0">
    <w:p w:rsidR="009E758C" w:rsidRDefault="009E7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459" w:rsidRPr="00687224" w:rsidRDefault="001900FE" w:rsidP="003809D6">
    <w:pPr>
      <w:pStyle w:val="Header"/>
      <w:tabs>
        <w:tab w:val="clear" w:pos="8306"/>
      </w:tabs>
      <w:rPr>
        <w:color w:val="FFFFFF"/>
      </w:rPr>
    </w:pPr>
    <w:r>
      <w:rPr>
        <w:rFonts w:ascii="Times New Roman" w:hAnsi="Times New Roman"/>
        <w:noProof/>
      </w:rPr>
      <mc:AlternateContent>
        <mc:Choice Requires="wps">
          <w:drawing>
            <wp:anchor distT="0" distB="0" distL="114300" distR="114300" simplePos="0" relativeHeight="251662336" behindDoc="0" locked="0" layoutInCell="1" allowOverlap="1" wp14:anchorId="1C14BFBB" wp14:editId="630C3B5A">
              <wp:simplePos x="0" y="0"/>
              <wp:positionH relativeFrom="column">
                <wp:posOffset>1937385</wp:posOffset>
              </wp:positionH>
              <wp:positionV relativeFrom="paragraph">
                <wp:posOffset>102235</wp:posOffset>
              </wp:positionV>
              <wp:extent cx="4748530" cy="518160"/>
              <wp:effectExtent l="0" t="0" r="0" b="0"/>
              <wp:wrapNone/>
              <wp:docPr id="6" name="Text Box 6"/>
              <wp:cNvGraphicFramePr/>
              <a:graphic xmlns:a="http://schemas.openxmlformats.org/drawingml/2006/main">
                <a:graphicData uri="http://schemas.microsoft.com/office/word/2010/wordprocessingShape">
                  <wps:wsp>
                    <wps:cNvSpPr txBox="1"/>
                    <wps:spPr>
                      <a:xfrm>
                        <a:off x="0" y="0"/>
                        <a:ext cx="4748530" cy="518160"/>
                      </a:xfrm>
                      <a:prstGeom prst="rect">
                        <a:avLst/>
                      </a:prstGeom>
                      <a:noFill/>
                      <a:ln w="6350">
                        <a:noFill/>
                      </a:ln>
                      <a:effectLst/>
                    </wps:spPr>
                    <wps:txbx>
                      <w:txbxContent>
                        <w:p w:rsidR="001900FE" w:rsidRDefault="001900FE" w:rsidP="001900FE">
                          <w:pPr>
                            <w:spacing w:after="0"/>
                            <w:jc w:val="right"/>
                            <w:rPr>
                              <w:color w:val="FFFFFF" w:themeColor="background1"/>
                              <w:sz w:val="36"/>
                            </w:rPr>
                          </w:pPr>
                          <w:r>
                            <w:rPr>
                              <w:color w:val="FFFFFF" w:themeColor="background1"/>
                              <w:sz w:val="36"/>
                            </w:rPr>
                            <w:t>FOR CARERS AND CARE SERVICES</w:t>
                          </w:r>
                        </w:p>
                        <w:p w:rsidR="001900FE" w:rsidRPr="00E67A31" w:rsidRDefault="001900FE" w:rsidP="001900FE">
                          <w:pPr>
                            <w:spacing w:after="0"/>
                            <w:jc w:val="right"/>
                            <w:rPr>
                              <w:color w:val="FFFF00"/>
                              <w:sz w:val="32"/>
                            </w:rPr>
                          </w:pPr>
                          <w:r w:rsidRPr="00E67A31">
                            <w:rPr>
                              <w:color w:val="FFFF00"/>
                              <w:sz w:val="22"/>
                            </w:rPr>
                            <w:t>NOTE: These changes will take effect from a date to be fixed by proclamation.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14BFBB" id="_x0000_t202" coordsize="21600,21600" o:spt="202" path="m,l,21600r21600,l21600,xe">
              <v:stroke joinstyle="miter"/>
              <v:path gradientshapeok="t" o:connecttype="rect"/>
            </v:shapetype>
            <v:shape id="Text Box 6" o:spid="_x0000_s1026" type="#_x0000_t202" style="position:absolute;margin-left:152.55pt;margin-top:8.05pt;width:373.9pt;height:4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" filled="f" stroked="f" strokeweight=".5pt">
              <v:textbox>
                <w:txbxContent>
                  <w:p w:rsidR="001900FE" w:rsidRDefault="001900FE" w:rsidP="001900FE">
                    <w:pPr>
                      <w:spacing w:after="0"/>
                      <w:jc w:val="right"/>
                      <w:rPr>
                        <w:color w:val="FFFFFF" w:themeColor="background1"/>
                        <w:sz w:val="36"/>
                      </w:rPr>
                    </w:pPr>
                    <w:r>
                      <w:rPr>
                        <w:color w:val="FFFFFF" w:themeColor="background1"/>
                        <w:sz w:val="36"/>
                      </w:rPr>
                      <w:t>FOR CARERS AND CARE SERVICES</w:t>
                    </w:r>
                  </w:p>
                  <w:p w:rsidR="001900FE" w:rsidRPr="00E67A31" w:rsidRDefault="001900FE" w:rsidP="001900FE">
                    <w:pPr>
                      <w:spacing w:after="0"/>
                      <w:jc w:val="right"/>
                      <w:rPr>
                        <w:color w:val="FFFF00"/>
                        <w:sz w:val="32"/>
                      </w:rPr>
                    </w:pPr>
                    <w:r w:rsidRPr="00E67A31">
                      <w:rPr>
                        <w:color w:val="FFFF00"/>
                        <w:sz w:val="22"/>
                      </w:rPr>
                      <w:t>NOTE: These changes will take effect from a date to be fixed by proclamation.</w:t>
                    </w:r>
                  </w:p>
                </w:txbxContent>
              </v:textbox>
            </v:shape>
          </w:pict>
        </mc:Fallback>
      </mc:AlternateContent>
    </w:r>
    <w:r w:rsidR="0075391E">
      <w:rPr>
        <w:noProof/>
      </w:rPr>
      <mc:AlternateContent>
        <mc:Choice Requires="wps">
          <w:drawing>
            <wp:anchor distT="45720" distB="45720" distL="114300" distR="114300" simplePos="0" relativeHeight="251657216" behindDoc="1" locked="0" layoutInCell="1" allowOverlap="1">
              <wp:simplePos x="0" y="0"/>
              <wp:positionH relativeFrom="column">
                <wp:posOffset>5407338</wp:posOffset>
              </wp:positionH>
              <wp:positionV relativeFrom="paragraph">
                <wp:posOffset>646430</wp:posOffset>
              </wp:positionV>
              <wp:extent cx="1259840" cy="3073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FDA" w:rsidRPr="0075391E" w:rsidRDefault="001D7D3B" w:rsidP="003809D6">
                          <w:pPr>
                            <w:jc w:val="right"/>
                            <w:rPr>
                              <w:rFonts w:cs="Calibri Light"/>
                              <w:color w:val="FFFFFF"/>
                            </w:rPr>
                          </w:pPr>
                          <w:r>
                            <w:rPr>
                              <w:rFonts w:cs="Calibri Light"/>
                              <w:color w:val="FFFFFF"/>
                            </w:rPr>
                            <w:t>3 July</w:t>
                          </w:r>
                          <w:r w:rsidR="007D0FDA" w:rsidRPr="0075391E">
                            <w:rPr>
                              <w:rFonts w:cs="Calibri Light"/>
                              <w:color w:val="FFFFFF"/>
                            </w:rPr>
                            <w:t xml:space="preserve"> 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425.75pt;margin-top:50.9pt;width:99.2pt;height:24.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fP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" filled="f" stroked="f">
              <v:textbox>
                <w:txbxContent>
                  <w:p w:rsidR="007D0FDA" w:rsidRPr="0075391E" w:rsidRDefault="001D7D3B" w:rsidP="003809D6">
                    <w:pPr>
                      <w:jc w:val="right"/>
                      <w:rPr>
                        <w:rFonts w:cs="Calibri Light"/>
                        <w:color w:val="FFFFFF"/>
                      </w:rPr>
                    </w:pPr>
                    <w:r>
                      <w:rPr>
                        <w:rFonts w:cs="Calibri Light"/>
                        <w:color w:val="FFFFFF"/>
                      </w:rPr>
                      <w:t>3 July</w:t>
                    </w:r>
                    <w:r w:rsidR="007D0FDA" w:rsidRPr="0075391E">
                      <w:rPr>
                        <w:rFonts w:cs="Calibri Light"/>
                        <w:color w:val="FFFFFF"/>
                      </w:rPr>
                      <w:t xml:space="preserve"> 2018</w:t>
                    </w:r>
                  </w:p>
                </w:txbxContent>
              </v:textbox>
            </v:shape>
          </w:pict>
        </mc:Fallback>
      </mc:AlternateContent>
    </w:r>
    <w:r w:rsidR="00F73196" w:rsidRPr="00687224">
      <w:rPr>
        <w:noProof/>
        <w:color w:val="FFFFFF"/>
      </w:rPr>
      <w:drawing>
        <wp:anchor distT="0" distB="0" distL="114300" distR="114300" simplePos="0" relativeHeight="251656192" behindDoc="1" locked="1" layoutInCell="1" allowOverlap="1">
          <wp:simplePos x="0" y="0"/>
          <wp:positionH relativeFrom="page">
            <wp:align>right</wp:align>
          </wp:positionH>
          <wp:positionV relativeFrom="page">
            <wp:align>top</wp:align>
          </wp:positionV>
          <wp:extent cx="7567295" cy="10695940"/>
          <wp:effectExtent l="0" t="0" r="0" b="0"/>
          <wp:wrapNone/>
          <wp:docPr id="3" name="Picture 3" descr="0483 Stronger families generic fact 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0483 Stronger families generic fact sheet 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9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6DB" w:rsidRPr="00687224">
      <w:rPr>
        <w:color w:val="FFFFFF"/>
      </w:rPr>
      <w:t xml:space="preserve"> </w:t>
    </w:r>
    <w:r w:rsidR="009476DB" w:rsidRPr="00687224">
      <w:rPr>
        <w:color w:val="FFFFFF"/>
      </w:rPr>
      <w:tab/>
    </w:r>
    <w:r w:rsidR="009476DB" w:rsidRPr="00687224">
      <w:rPr>
        <w:color w:val="FFFFFF"/>
      </w:rPr>
      <w:tab/>
    </w:r>
    <w:r w:rsidR="009476DB" w:rsidRPr="00687224">
      <w:rPr>
        <w:color w:val="FFFFFF"/>
      </w:rPr>
      <w:tab/>
    </w:r>
    <w:r w:rsidR="009476DB" w:rsidRPr="00687224">
      <w:rPr>
        <w:color w:val="FFFFFF"/>
      </w:rPr>
      <w:tab/>
    </w:r>
    <w:r w:rsidR="009476DB" w:rsidRPr="00687224">
      <w:rPr>
        <w:color w:val="FFFFFF"/>
      </w:rPr>
      <w:tab/>
    </w:r>
    <w:r w:rsidR="009476DB" w:rsidRPr="00687224">
      <w:rPr>
        <w:color w:val="FFFFFF"/>
      </w:rPr>
      <w:tab/>
    </w:r>
    <w:r w:rsidR="009476DB" w:rsidRPr="00687224">
      <w:rPr>
        <w:color w:val="FFFFFF"/>
      </w:rPr>
      <w:tab/>
      <w:t xml:space="preserve">                             </w:t>
    </w:r>
    <w:r w:rsidR="00613C78">
      <w:rPr>
        <w:color w:val="FFFFFF"/>
      </w:rPr>
      <w:t xml:space="preserve">                       </w:t>
    </w:r>
  </w:p>
  <w:p w:rsidR="000C78E0" w:rsidRDefault="000C78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A31CA"/>
    <w:multiLevelType w:val="hybridMultilevel"/>
    <w:tmpl w:val="87900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A83CC9"/>
    <w:multiLevelType w:val="hybridMultilevel"/>
    <w:tmpl w:val="333AA9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56A5C21"/>
    <w:multiLevelType w:val="hybridMultilevel"/>
    <w:tmpl w:val="12B4C7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10E4881"/>
    <w:multiLevelType w:val="hybridMultilevel"/>
    <w:tmpl w:val="6E7C08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89E65F4"/>
    <w:multiLevelType w:val="hybridMultilevel"/>
    <w:tmpl w:val="1FE2A8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91A1301"/>
    <w:multiLevelType w:val="hybridMultilevel"/>
    <w:tmpl w:val="75141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BC1E09"/>
    <w:multiLevelType w:val="hybridMultilevel"/>
    <w:tmpl w:val="0DA607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8580F8E"/>
    <w:multiLevelType w:val="hybridMultilevel"/>
    <w:tmpl w:val="DEE237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DF507F1"/>
    <w:multiLevelType w:val="hybridMultilevel"/>
    <w:tmpl w:val="B1A45F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F096304"/>
    <w:multiLevelType w:val="hybridMultilevel"/>
    <w:tmpl w:val="3C2245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AC328B8"/>
    <w:multiLevelType w:val="hybridMultilevel"/>
    <w:tmpl w:val="A05A25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7"/>
  </w:num>
  <w:num w:numId="2">
    <w:abstractNumId w:val="9"/>
  </w:num>
  <w:num w:numId="3">
    <w:abstractNumId w:val="2"/>
  </w:num>
  <w:num w:numId="4">
    <w:abstractNumId w:val="4"/>
  </w:num>
  <w:num w:numId="5">
    <w:abstractNumId w:val="3"/>
  </w:num>
  <w:num w:numId="6">
    <w:abstractNumId w:val="6"/>
  </w:num>
  <w:num w:numId="7">
    <w:abstractNumId w:val="8"/>
  </w:num>
  <w:num w:numId="8">
    <w:abstractNumId w:val="10"/>
  </w:num>
  <w:num w:numId="9">
    <w:abstractNumId w:val="1"/>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459"/>
    <w:rsid w:val="00000764"/>
    <w:rsid w:val="000020B0"/>
    <w:rsid w:val="00005B69"/>
    <w:rsid w:val="00005F2E"/>
    <w:rsid w:val="00006DEA"/>
    <w:rsid w:val="00010B78"/>
    <w:rsid w:val="0001147A"/>
    <w:rsid w:val="000119C1"/>
    <w:rsid w:val="00012064"/>
    <w:rsid w:val="00013EDB"/>
    <w:rsid w:val="00014907"/>
    <w:rsid w:val="00014D8B"/>
    <w:rsid w:val="0001502E"/>
    <w:rsid w:val="000156A3"/>
    <w:rsid w:val="000156D7"/>
    <w:rsid w:val="00015AB1"/>
    <w:rsid w:val="0002037D"/>
    <w:rsid w:val="00020AE5"/>
    <w:rsid w:val="0002320A"/>
    <w:rsid w:val="000253BB"/>
    <w:rsid w:val="000254AC"/>
    <w:rsid w:val="00025A5B"/>
    <w:rsid w:val="0002752A"/>
    <w:rsid w:val="000318F2"/>
    <w:rsid w:val="00031AB2"/>
    <w:rsid w:val="00031E75"/>
    <w:rsid w:val="0003274A"/>
    <w:rsid w:val="00033768"/>
    <w:rsid w:val="00035510"/>
    <w:rsid w:val="000364CB"/>
    <w:rsid w:val="00041261"/>
    <w:rsid w:val="00043DAD"/>
    <w:rsid w:val="000442EB"/>
    <w:rsid w:val="000528FC"/>
    <w:rsid w:val="00053E8F"/>
    <w:rsid w:val="00053F80"/>
    <w:rsid w:val="00054F95"/>
    <w:rsid w:val="00055EA0"/>
    <w:rsid w:val="000570F3"/>
    <w:rsid w:val="000610EA"/>
    <w:rsid w:val="00061396"/>
    <w:rsid w:val="00062951"/>
    <w:rsid w:val="00063F4D"/>
    <w:rsid w:val="000654DB"/>
    <w:rsid w:val="00065B95"/>
    <w:rsid w:val="00066F65"/>
    <w:rsid w:val="00070336"/>
    <w:rsid w:val="000708C2"/>
    <w:rsid w:val="0007559F"/>
    <w:rsid w:val="0007574E"/>
    <w:rsid w:val="00076B00"/>
    <w:rsid w:val="00077D38"/>
    <w:rsid w:val="000829FC"/>
    <w:rsid w:val="0008615F"/>
    <w:rsid w:val="00087D53"/>
    <w:rsid w:val="000915B0"/>
    <w:rsid w:val="00091807"/>
    <w:rsid w:val="00092B8A"/>
    <w:rsid w:val="00093226"/>
    <w:rsid w:val="000940F2"/>
    <w:rsid w:val="00095398"/>
    <w:rsid w:val="000957D1"/>
    <w:rsid w:val="000958D1"/>
    <w:rsid w:val="000A1A2A"/>
    <w:rsid w:val="000A1CD6"/>
    <w:rsid w:val="000A38B5"/>
    <w:rsid w:val="000A4A30"/>
    <w:rsid w:val="000A5574"/>
    <w:rsid w:val="000A5675"/>
    <w:rsid w:val="000A627A"/>
    <w:rsid w:val="000A6BEA"/>
    <w:rsid w:val="000A6DA1"/>
    <w:rsid w:val="000A7214"/>
    <w:rsid w:val="000A7406"/>
    <w:rsid w:val="000A7FE5"/>
    <w:rsid w:val="000B0B9F"/>
    <w:rsid w:val="000B30A3"/>
    <w:rsid w:val="000B3390"/>
    <w:rsid w:val="000B61AC"/>
    <w:rsid w:val="000B6FDF"/>
    <w:rsid w:val="000B7B40"/>
    <w:rsid w:val="000C0F1C"/>
    <w:rsid w:val="000C21A5"/>
    <w:rsid w:val="000C511F"/>
    <w:rsid w:val="000C5EF9"/>
    <w:rsid w:val="000C65FD"/>
    <w:rsid w:val="000C78E0"/>
    <w:rsid w:val="000D04E0"/>
    <w:rsid w:val="000D0827"/>
    <w:rsid w:val="000D0974"/>
    <w:rsid w:val="000D19B1"/>
    <w:rsid w:val="000D3398"/>
    <w:rsid w:val="000D516F"/>
    <w:rsid w:val="000D5B90"/>
    <w:rsid w:val="000E1223"/>
    <w:rsid w:val="000E3449"/>
    <w:rsid w:val="000E4020"/>
    <w:rsid w:val="000E498B"/>
    <w:rsid w:val="000E69DA"/>
    <w:rsid w:val="000E6FD8"/>
    <w:rsid w:val="000E72FB"/>
    <w:rsid w:val="000F0D16"/>
    <w:rsid w:val="000F11AC"/>
    <w:rsid w:val="000F2B0E"/>
    <w:rsid w:val="000F3065"/>
    <w:rsid w:val="000F4320"/>
    <w:rsid w:val="000F5701"/>
    <w:rsid w:val="000F5DE0"/>
    <w:rsid w:val="000F6625"/>
    <w:rsid w:val="00100220"/>
    <w:rsid w:val="00102380"/>
    <w:rsid w:val="001023B6"/>
    <w:rsid w:val="00103E62"/>
    <w:rsid w:val="001041D8"/>
    <w:rsid w:val="0010628E"/>
    <w:rsid w:val="00106CAC"/>
    <w:rsid w:val="0011106E"/>
    <w:rsid w:val="0011517B"/>
    <w:rsid w:val="00115766"/>
    <w:rsid w:val="00115E04"/>
    <w:rsid w:val="00117319"/>
    <w:rsid w:val="001173AF"/>
    <w:rsid w:val="0012336C"/>
    <w:rsid w:val="00125A9E"/>
    <w:rsid w:val="00127308"/>
    <w:rsid w:val="00130032"/>
    <w:rsid w:val="00130C1C"/>
    <w:rsid w:val="00133095"/>
    <w:rsid w:val="0013414A"/>
    <w:rsid w:val="0013444A"/>
    <w:rsid w:val="00135734"/>
    <w:rsid w:val="0013646B"/>
    <w:rsid w:val="00142536"/>
    <w:rsid w:val="0014308D"/>
    <w:rsid w:val="001432B5"/>
    <w:rsid w:val="00144301"/>
    <w:rsid w:val="001505BB"/>
    <w:rsid w:val="00150B3B"/>
    <w:rsid w:val="001520A7"/>
    <w:rsid w:val="00152969"/>
    <w:rsid w:val="001529A3"/>
    <w:rsid w:val="00153398"/>
    <w:rsid w:val="0015407F"/>
    <w:rsid w:val="00154CAD"/>
    <w:rsid w:val="00156F03"/>
    <w:rsid w:val="00157471"/>
    <w:rsid w:val="001605F2"/>
    <w:rsid w:val="001608EA"/>
    <w:rsid w:val="00160B49"/>
    <w:rsid w:val="001622E8"/>
    <w:rsid w:val="001625AA"/>
    <w:rsid w:val="0016302C"/>
    <w:rsid w:val="00163B6E"/>
    <w:rsid w:val="00163D90"/>
    <w:rsid w:val="001643CE"/>
    <w:rsid w:val="0016452F"/>
    <w:rsid w:val="00164542"/>
    <w:rsid w:val="00165715"/>
    <w:rsid w:val="00166E5E"/>
    <w:rsid w:val="001672C1"/>
    <w:rsid w:val="001673CE"/>
    <w:rsid w:val="00170580"/>
    <w:rsid w:val="001731B9"/>
    <w:rsid w:val="001735DD"/>
    <w:rsid w:val="00176532"/>
    <w:rsid w:val="00177212"/>
    <w:rsid w:val="0018163E"/>
    <w:rsid w:val="00181B72"/>
    <w:rsid w:val="00182176"/>
    <w:rsid w:val="0018232C"/>
    <w:rsid w:val="00182717"/>
    <w:rsid w:val="0018452C"/>
    <w:rsid w:val="0018468F"/>
    <w:rsid w:val="00184986"/>
    <w:rsid w:val="00184D78"/>
    <w:rsid w:val="001900FE"/>
    <w:rsid w:val="00190BDD"/>
    <w:rsid w:val="001913DF"/>
    <w:rsid w:val="001920CF"/>
    <w:rsid w:val="00192503"/>
    <w:rsid w:val="001A1697"/>
    <w:rsid w:val="001A18B0"/>
    <w:rsid w:val="001A2237"/>
    <w:rsid w:val="001A29E7"/>
    <w:rsid w:val="001A37C0"/>
    <w:rsid w:val="001A616B"/>
    <w:rsid w:val="001A7262"/>
    <w:rsid w:val="001B0590"/>
    <w:rsid w:val="001B36FF"/>
    <w:rsid w:val="001B38C4"/>
    <w:rsid w:val="001B42DD"/>
    <w:rsid w:val="001B7FD2"/>
    <w:rsid w:val="001C0B09"/>
    <w:rsid w:val="001C213E"/>
    <w:rsid w:val="001C47C9"/>
    <w:rsid w:val="001C5775"/>
    <w:rsid w:val="001C7A7C"/>
    <w:rsid w:val="001D15F1"/>
    <w:rsid w:val="001D1D3D"/>
    <w:rsid w:val="001D234D"/>
    <w:rsid w:val="001D5559"/>
    <w:rsid w:val="001D6C24"/>
    <w:rsid w:val="001D7B03"/>
    <w:rsid w:val="001D7D3B"/>
    <w:rsid w:val="001E043D"/>
    <w:rsid w:val="001E4893"/>
    <w:rsid w:val="001E4ED6"/>
    <w:rsid w:val="001E5723"/>
    <w:rsid w:val="001E5C4C"/>
    <w:rsid w:val="001E67EB"/>
    <w:rsid w:val="001F037C"/>
    <w:rsid w:val="001F07EE"/>
    <w:rsid w:val="001F07F7"/>
    <w:rsid w:val="001F0888"/>
    <w:rsid w:val="001F0F8B"/>
    <w:rsid w:val="001F1A76"/>
    <w:rsid w:val="001F1E0A"/>
    <w:rsid w:val="001F1ED4"/>
    <w:rsid w:val="001F2430"/>
    <w:rsid w:val="001F313E"/>
    <w:rsid w:val="001F3E21"/>
    <w:rsid w:val="001F7063"/>
    <w:rsid w:val="001F7A51"/>
    <w:rsid w:val="00202FF5"/>
    <w:rsid w:val="0020536F"/>
    <w:rsid w:val="002056E6"/>
    <w:rsid w:val="00205967"/>
    <w:rsid w:val="0020637E"/>
    <w:rsid w:val="002124D5"/>
    <w:rsid w:val="002140B9"/>
    <w:rsid w:val="0021493B"/>
    <w:rsid w:val="002203A6"/>
    <w:rsid w:val="00226951"/>
    <w:rsid w:val="00226BFA"/>
    <w:rsid w:val="00226D91"/>
    <w:rsid w:val="00230F7C"/>
    <w:rsid w:val="002313BE"/>
    <w:rsid w:val="002314C8"/>
    <w:rsid w:val="00232FAE"/>
    <w:rsid w:val="00233842"/>
    <w:rsid w:val="00234730"/>
    <w:rsid w:val="00234764"/>
    <w:rsid w:val="00234C67"/>
    <w:rsid w:val="002358C4"/>
    <w:rsid w:val="00240804"/>
    <w:rsid w:val="00240EC4"/>
    <w:rsid w:val="00241085"/>
    <w:rsid w:val="00241526"/>
    <w:rsid w:val="00245995"/>
    <w:rsid w:val="0024689F"/>
    <w:rsid w:val="0025261A"/>
    <w:rsid w:val="0025352A"/>
    <w:rsid w:val="00254821"/>
    <w:rsid w:val="00254DAF"/>
    <w:rsid w:val="00255CB6"/>
    <w:rsid w:val="002563CA"/>
    <w:rsid w:val="002571F1"/>
    <w:rsid w:val="00257943"/>
    <w:rsid w:val="00260A6D"/>
    <w:rsid w:val="00261A32"/>
    <w:rsid w:val="00262A44"/>
    <w:rsid w:val="00262FB9"/>
    <w:rsid w:val="0026369C"/>
    <w:rsid w:val="002656D2"/>
    <w:rsid w:val="00266E9B"/>
    <w:rsid w:val="00266F37"/>
    <w:rsid w:val="00267C6C"/>
    <w:rsid w:val="00270865"/>
    <w:rsid w:val="00270A74"/>
    <w:rsid w:val="00271E3F"/>
    <w:rsid w:val="00275AD5"/>
    <w:rsid w:val="0027697C"/>
    <w:rsid w:val="00277AF1"/>
    <w:rsid w:val="002811EA"/>
    <w:rsid w:val="002813D9"/>
    <w:rsid w:val="002816CF"/>
    <w:rsid w:val="00281A08"/>
    <w:rsid w:val="00281F84"/>
    <w:rsid w:val="00283014"/>
    <w:rsid w:val="00285023"/>
    <w:rsid w:val="00286E98"/>
    <w:rsid w:val="00287FAF"/>
    <w:rsid w:val="00290D88"/>
    <w:rsid w:val="0029248B"/>
    <w:rsid w:val="00293B16"/>
    <w:rsid w:val="00295094"/>
    <w:rsid w:val="0029647F"/>
    <w:rsid w:val="00296B22"/>
    <w:rsid w:val="00296C2A"/>
    <w:rsid w:val="00297184"/>
    <w:rsid w:val="00297EBF"/>
    <w:rsid w:val="002A1021"/>
    <w:rsid w:val="002A25BB"/>
    <w:rsid w:val="002A3AFE"/>
    <w:rsid w:val="002A4350"/>
    <w:rsid w:val="002A4D7C"/>
    <w:rsid w:val="002A4E67"/>
    <w:rsid w:val="002A5EAA"/>
    <w:rsid w:val="002A6B83"/>
    <w:rsid w:val="002A75DD"/>
    <w:rsid w:val="002B0BF4"/>
    <w:rsid w:val="002B261E"/>
    <w:rsid w:val="002B3A02"/>
    <w:rsid w:val="002B49FD"/>
    <w:rsid w:val="002B5766"/>
    <w:rsid w:val="002B68EB"/>
    <w:rsid w:val="002B79FA"/>
    <w:rsid w:val="002C00E2"/>
    <w:rsid w:val="002C031A"/>
    <w:rsid w:val="002C2056"/>
    <w:rsid w:val="002C36FB"/>
    <w:rsid w:val="002C4A3F"/>
    <w:rsid w:val="002C5874"/>
    <w:rsid w:val="002C5B5D"/>
    <w:rsid w:val="002C6264"/>
    <w:rsid w:val="002C6EEF"/>
    <w:rsid w:val="002D00A4"/>
    <w:rsid w:val="002D0721"/>
    <w:rsid w:val="002D4343"/>
    <w:rsid w:val="002D5AE6"/>
    <w:rsid w:val="002D5FE3"/>
    <w:rsid w:val="002D6A05"/>
    <w:rsid w:val="002D7384"/>
    <w:rsid w:val="002D7630"/>
    <w:rsid w:val="002D7E4C"/>
    <w:rsid w:val="002E124C"/>
    <w:rsid w:val="002E189C"/>
    <w:rsid w:val="002E3144"/>
    <w:rsid w:val="002E35AE"/>
    <w:rsid w:val="002E369C"/>
    <w:rsid w:val="002E3AB9"/>
    <w:rsid w:val="002E67FA"/>
    <w:rsid w:val="002F03C8"/>
    <w:rsid w:val="002F05F6"/>
    <w:rsid w:val="002F06F7"/>
    <w:rsid w:val="002F0A8B"/>
    <w:rsid w:val="002F7B19"/>
    <w:rsid w:val="00302A75"/>
    <w:rsid w:val="003035B2"/>
    <w:rsid w:val="003039A9"/>
    <w:rsid w:val="00303DDD"/>
    <w:rsid w:val="00310794"/>
    <w:rsid w:val="003113D3"/>
    <w:rsid w:val="00311541"/>
    <w:rsid w:val="00311BAB"/>
    <w:rsid w:val="00311DA3"/>
    <w:rsid w:val="0031271C"/>
    <w:rsid w:val="00312845"/>
    <w:rsid w:val="003138D2"/>
    <w:rsid w:val="00313BE3"/>
    <w:rsid w:val="00317A94"/>
    <w:rsid w:val="00317B8E"/>
    <w:rsid w:val="00322263"/>
    <w:rsid w:val="00322C3D"/>
    <w:rsid w:val="00323C8B"/>
    <w:rsid w:val="0032578E"/>
    <w:rsid w:val="00325B61"/>
    <w:rsid w:val="00326E26"/>
    <w:rsid w:val="0033480A"/>
    <w:rsid w:val="0033502A"/>
    <w:rsid w:val="00335E8D"/>
    <w:rsid w:val="003434D6"/>
    <w:rsid w:val="00343A95"/>
    <w:rsid w:val="0034438C"/>
    <w:rsid w:val="00344A78"/>
    <w:rsid w:val="00344DB7"/>
    <w:rsid w:val="00346B55"/>
    <w:rsid w:val="00346C84"/>
    <w:rsid w:val="003526F8"/>
    <w:rsid w:val="00354795"/>
    <w:rsid w:val="00355BA9"/>
    <w:rsid w:val="0035627A"/>
    <w:rsid w:val="003576A5"/>
    <w:rsid w:val="0036015C"/>
    <w:rsid w:val="0036295B"/>
    <w:rsid w:val="00364DBE"/>
    <w:rsid w:val="00365D84"/>
    <w:rsid w:val="00367AE0"/>
    <w:rsid w:val="00371733"/>
    <w:rsid w:val="0037231E"/>
    <w:rsid w:val="003744DC"/>
    <w:rsid w:val="00374C93"/>
    <w:rsid w:val="0037519D"/>
    <w:rsid w:val="00375268"/>
    <w:rsid w:val="00375C1D"/>
    <w:rsid w:val="00375CA9"/>
    <w:rsid w:val="003809D6"/>
    <w:rsid w:val="003812D6"/>
    <w:rsid w:val="00382067"/>
    <w:rsid w:val="00382412"/>
    <w:rsid w:val="00382980"/>
    <w:rsid w:val="00382DC4"/>
    <w:rsid w:val="00383517"/>
    <w:rsid w:val="0038399A"/>
    <w:rsid w:val="003839CF"/>
    <w:rsid w:val="00385392"/>
    <w:rsid w:val="00386445"/>
    <w:rsid w:val="00387977"/>
    <w:rsid w:val="00387982"/>
    <w:rsid w:val="00387E72"/>
    <w:rsid w:val="00390F37"/>
    <w:rsid w:val="00392B9F"/>
    <w:rsid w:val="00393B3D"/>
    <w:rsid w:val="00393B64"/>
    <w:rsid w:val="00394A26"/>
    <w:rsid w:val="00394CE2"/>
    <w:rsid w:val="003975E5"/>
    <w:rsid w:val="003A080A"/>
    <w:rsid w:val="003A0968"/>
    <w:rsid w:val="003A0C94"/>
    <w:rsid w:val="003A2619"/>
    <w:rsid w:val="003A2839"/>
    <w:rsid w:val="003A2B7C"/>
    <w:rsid w:val="003A37BE"/>
    <w:rsid w:val="003A3B06"/>
    <w:rsid w:val="003A4A8D"/>
    <w:rsid w:val="003A4EB2"/>
    <w:rsid w:val="003A50C7"/>
    <w:rsid w:val="003A53E4"/>
    <w:rsid w:val="003A6C0E"/>
    <w:rsid w:val="003A7E49"/>
    <w:rsid w:val="003B07F1"/>
    <w:rsid w:val="003B1815"/>
    <w:rsid w:val="003B31AD"/>
    <w:rsid w:val="003B3748"/>
    <w:rsid w:val="003B3D4E"/>
    <w:rsid w:val="003B3FBC"/>
    <w:rsid w:val="003B47F3"/>
    <w:rsid w:val="003B4B4E"/>
    <w:rsid w:val="003B5E6B"/>
    <w:rsid w:val="003B689E"/>
    <w:rsid w:val="003C0FC6"/>
    <w:rsid w:val="003C247B"/>
    <w:rsid w:val="003C3165"/>
    <w:rsid w:val="003C3299"/>
    <w:rsid w:val="003C558F"/>
    <w:rsid w:val="003C62C9"/>
    <w:rsid w:val="003D25AA"/>
    <w:rsid w:val="003D3801"/>
    <w:rsid w:val="003D5897"/>
    <w:rsid w:val="003D5A21"/>
    <w:rsid w:val="003D634F"/>
    <w:rsid w:val="003D64FB"/>
    <w:rsid w:val="003D6598"/>
    <w:rsid w:val="003D6890"/>
    <w:rsid w:val="003E0877"/>
    <w:rsid w:val="003E2518"/>
    <w:rsid w:val="003E2B0F"/>
    <w:rsid w:val="003E44B5"/>
    <w:rsid w:val="003E5710"/>
    <w:rsid w:val="003E57A0"/>
    <w:rsid w:val="003E5DB7"/>
    <w:rsid w:val="003E656D"/>
    <w:rsid w:val="003E6D97"/>
    <w:rsid w:val="003F12D9"/>
    <w:rsid w:val="003F23A0"/>
    <w:rsid w:val="003F43AA"/>
    <w:rsid w:val="003F478B"/>
    <w:rsid w:val="003F5FFA"/>
    <w:rsid w:val="003F6637"/>
    <w:rsid w:val="003F732D"/>
    <w:rsid w:val="003F7835"/>
    <w:rsid w:val="003F78B9"/>
    <w:rsid w:val="00403644"/>
    <w:rsid w:val="00404398"/>
    <w:rsid w:val="0040542C"/>
    <w:rsid w:val="00405BBC"/>
    <w:rsid w:val="00405FA8"/>
    <w:rsid w:val="00407088"/>
    <w:rsid w:val="00407B5D"/>
    <w:rsid w:val="00410CD9"/>
    <w:rsid w:val="004160F7"/>
    <w:rsid w:val="00416834"/>
    <w:rsid w:val="00417CC1"/>
    <w:rsid w:val="004200C6"/>
    <w:rsid w:val="004203CF"/>
    <w:rsid w:val="0042192A"/>
    <w:rsid w:val="00423575"/>
    <w:rsid w:val="00423825"/>
    <w:rsid w:val="00425FA4"/>
    <w:rsid w:val="00430015"/>
    <w:rsid w:val="004301CC"/>
    <w:rsid w:val="004313A1"/>
    <w:rsid w:val="00431A11"/>
    <w:rsid w:val="00431D35"/>
    <w:rsid w:val="0043226F"/>
    <w:rsid w:val="004346FA"/>
    <w:rsid w:val="00435490"/>
    <w:rsid w:val="0043550B"/>
    <w:rsid w:val="00435529"/>
    <w:rsid w:val="004366A2"/>
    <w:rsid w:val="00441907"/>
    <w:rsid w:val="00441A36"/>
    <w:rsid w:val="00443858"/>
    <w:rsid w:val="00443AB1"/>
    <w:rsid w:val="00445F7F"/>
    <w:rsid w:val="004477E4"/>
    <w:rsid w:val="00450E5B"/>
    <w:rsid w:val="00452823"/>
    <w:rsid w:val="0045286A"/>
    <w:rsid w:val="004545E3"/>
    <w:rsid w:val="00454795"/>
    <w:rsid w:val="00454AD2"/>
    <w:rsid w:val="00456F37"/>
    <w:rsid w:val="004573DB"/>
    <w:rsid w:val="00460670"/>
    <w:rsid w:val="00461540"/>
    <w:rsid w:val="00462DFB"/>
    <w:rsid w:val="00463665"/>
    <w:rsid w:val="00464047"/>
    <w:rsid w:val="004656A1"/>
    <w:rsid w:val="0046600D"/>
    <w:rsid w:val="00466620"/>
    <w:rsid w:val="004713FE"/>
    <w:rsid w:val="004721A1"/>
    <w:rsid w:val="0047232C"/>
    <w:rsid w:val="0047419E"/>
    <w:rsid w:val="00476B61"/>
    <w:rsid w:val="00477A11"/>
    <w:rsid w:val="004802BB"/>
    <w:rsid w:val="0048169E"/>
    <w:rsid w:val="00481C76"/>
    <w:rsid w:val="00484BD9"/>
    <w:rsid w:val="00486191"/>
    <w:rsid w:val="004863D7"/>
    <w:rsid w:val="004879F9"/>
    <w:rsid w:val="00491FBA"/>
    <w:rsid w:val="00492082"/>
    <w:rsid w:val="004952AC"/>
    <w:rsid w:val="00495E9E"/>
    <w:rsid w:val="00495F66"/>
    <w:rsid w:val="00497988"/>
    <w:rsid w:val="004A126A"/>
    <w:rsid w:val="004A1939"/>
    <w:rsid w:val="004A1F0B"/>
    <w:rsid w:val="004A2D31"/>
    <w:rsid w:val="004A2F0B"/>
    <w:rsid w:val="004B017B"/>
    <w:rsid w:val="004B2634"/>
    <w:rsid w:val="004B2771"/>
    <w:rsid w:val="004B27C9"/>
    <w:rsid w:val="004B2A87"/>
    <w:rsid w:val="004B6678"/>
    <w:rsid w:val="004C3C0D"/>
    <w:rsid w:val="004C52F3"/>
    <w:rsid w:val="004C5DC6"/>
    <w:rsid w:val="004C64E0"/>
    <w:rsid w:val="004D05E5"/>
    <w:rsid w:val="004D155C"/>
    <w:rsid w:val="004D2940"/>
    <w:rsid w:val="004D3897"/>
    <w:rsid w:val="004D3A62"/>
    <w:rsid w:val="004D51D1"/>
    <w:rsid w:val="004D5A2E"/>
    <w:rsid w:val="004D5D2F"/>
    <w:rsid w:val="004D7D53"/>
    <w:rsid w:val="004E08CC"/>
    <w:rsid w:val="004E35C8"/>
    <w:rsid w:val="004E5D7A"/>
    <w:rsid w:val="004E68E9"/>
    <w:rsid w:val="004E7444"/>
    <w:rsid w:val="004E761F"/>
    <w:rsid w:val="004E7FFE"/>
    <w:rsid w:val="004F165D"/>
    <w:rsid w:val="004F19A9"/>
    <w:rsid w:val="004F40EF"/>
    <w:rsid w:val="004F548E"/>
    <w:rsid w:val="004F674A"/>
    <w:rsid w:val="004F765F"/>
    <w:rsid w:val="005032D0"/>
    <w:rsid w:val="00505399"/>
    <w:rsid w:val="005054A9"/>
    <w:rsid w:val="00505563"/>
    <w:rsid w:val="005056CC"/>
    <w:rsid w:val="00505AF0"/>
    <w:rsid w:val="00505C16"/>
    <w:rsid w:val="00506B14"/>
    <w:rsid w:val="00506D3C"/>
    <w:rsid w:val="00506DFC"/>
    <w:rsid w:val="00506FD1"/>
    <w:rsid w:val="00507EE7"/>
    <w:rsid w:val="00511FC9"/>
    <w:rsid w:val="00512F1F"/>
    <w:rsid w:val="00513884"/>
    <w:rsid w:val="00514BEE"/>
    <w:rsid w:val="005155D3"/>
    <w:rsid w:val="00515CD9"/>
    <w:rsid w:val="00515F08"/>
    <w:rsid w:val="005168B7"/>
    <w:rsid w:val="005168B9"/>
    <w:rsid w:val="0051797B"/>
    <w:rsid w:val="00517D59"/>
    <w:rsid w:val="005214B5"/>
    <w:rsid w:val="00521762"/>
    <w:rsid w:val="00521C0C"/>
    <w:rsid w:val="00522CC0"/>
    <w:rsid w:val="005249BA"/>
    <w:rsid w:val="00524DC3"/>
    <w:rsid w:val="00526029"/>
    <w:rsid w:val="00526412"/>
    <w:rsid w:val="00526F4C"/>
    <w:rsid w:val="005278BF"/>
    <w:rsid w:val="005303BE"/>
    <w:rsid w:val="00530757"/>
    <w:rsid w:val="00532902"/>
    <w:rsid w:val="00532DA9"/>
    <w:rsid w:val="0053337C"/>
    <w:rsid w:val="005346F8"/>
    <w:rsid w:val="0053581D"/>
    <w:rsid w:val="00535A34"/>
    <w:rsid w:val="0053659A"/>
    <w:rsid w:val="00536C89"/>
    <w:rsid w:val="00537510"/>
    <w:rsid w:val="00541633"/>
    <w:rsid w:val="005420A2"/>
    <w:rsid w:val="0054232E"/>
    <w:rsid w:val="00542E90"/>
    <w:rsid w:val="0054338B"/>
    <w:rsid w:val="005458E1"/>
    <w:rsid w:val="00545C9B"/>
    <w:rsid w:val="0054609D"/>
    <w:rsid w:val="005460D0"/>
    <w:rsid w:val="00547A3D"/>
    <w:rsid w:val="00547A43"/>
    <w:rsid w:val="00551E8E"/>
    <w:rsid w:val="00551F9A"/>
    <w:rsid w:val="005523D4"/>
    <w:rsid w:val="00552B35"/>
    <w:rsid w:val="00555DA1"/>
    <w:rsid w:val="00555EEE"/>
    <w:rsid w:val="00557939"/>
    <w:rsid w:val="0055795F"/>
    <w:rsid w:val="005604E8"/>
    <w:rsid w:val="00560F1A"/>
    <w:rsid w:val="00561458"/>
    <w:rsid w:val="0056187A"/>
    <w:rsid w:val="00562BBB"/>
    <w:rsid w:val="0056381D"/>
    <w:rsid w:val="005655FC"/>
    <w:rsid w:val="00565B18"/>
    <w:rsid w:val="00565D7B"/>
    <w:rsid w:val="00566686"/>
    <w:rsid w:val="00566733"/>
    <w:rsid w:val="005672CC"/>
    <w:rsid w:val="00573032"/>
    <w:rsid w:val="00577583"/>
    <w:rsid w:val="0057782F"/>
    <w:rsid w:val="005800C0"/>
    <w:rsid w:val="00583995"/>
    <w:rsid w:val="00585815"/>
    <w:rsid w:val="00586A1C"/>
    <w:rsid w:val="00587104"/>
    <w:rsid w:val="005874CA"/>
    <w:rsid w:val="005907C1"/>
    <w:rsid w:val="00590D0C"/>
    <w:rsid w:val="00592779"/>
    <w:rsid w:val="00592C1A"/>
    <w:rsid w:val="005955DB"/>
    <w:rsid w:val="00597D6B"/>
    <w:rsid w:val="005A21C3"/>
    <w:rsid w:val="005A358A"/>
    <w:rsid w:val="005A4518"/>
    <w:rsid w:val="005A64D3"/>
    <w:rsid w:val="005A79A1"/>
    <w:rsid w:val="005B04B2"/>
    <w:rsid w:val="005B09E5"/>
    <w:rsid w:val="005B29F6"/>
    <w:rsid w:val="005B3392"/>
    <w:rsid w:val="005B3427"/>
    <w:rsid w:val="005B3C68"/>
    <w:rsid w:val="005B4861"/>
    <w:rsid w:val="005B4B35"/>
    <w:rsid w:val="005B4F19"/>
    <w:rsid w:val="005B5215"/>
    <w:rsid w:val="005C36AF"/>
    <w:rsid w:val="005C3877"/>
    <w:rsid w:val="005C6478"/>
    <w:rsid w:val="005C6D12"/>
    <w:rsid w:val="005C6E87"/>
    <w:rsid w:val="005D2EDE"/>
    <w:rsid w:val="005D5996"/>
    <w:rsid w:val="005D64E0"/>
    <w:rsid w:val="005D6DBA"/>
    <w:rsid w:val="005D6F9D"/>
    <w:rsid w:val="005D7494"/>
    <w:rsid w:val="005D7565"/>
    <w:rsid w:val="005E2C05"/>
    <w:rsid w:val="005E3DAD"/>
    <w:rsid w:val="005E6573"/>
    <w:rsid w:val="005E73B1"/>
    <w:rsid w:val="005F02A7"/>
    <w:rsid w:val="005F3D14"/>
    <w:rsid w:val="005F3EC6"/>
    <w:rsid w:val="005F41E0"/>
    <w:rsid w:val="005F4CE5"/>
    <w:rsid w:val="005F63A3"/>
    <w:rsid w:val="00600712"/>
    <w:rsid w:val="00601653"/>
    <w:rsid w:val="0060340E"/>
    <w:rsid w:val="00603543"/>
    <w:rsid w:val="006044EF"/>
    <w:rsid w:val="00604F89"/>
    <w:rsid w:val="00605A82"/>
    <w:rsid w:val="006064FC"/>
    <w:rsid w:val="006067E8"/>
    <w:rsid w:val="00607F6D"/>
    <w:rsid w:val="00610A98"/>
    <w:rsid w:val="00610BDE"/>
    <w:rsid w:val="00611BE9"/>
    <w:rsid w:val="00613947"/>
    <w:rsid w:val="00613C78"/>
    <w:rsid w:val="00614127"/>
    <w:rsid w:val="0061496E"/>
    <w:rsid w:val="00615012"/>
    <w:rsid w:val="00615328"/>
    <w:rsid w:val="00621815"/>
    <w:rsid w:val="0062185B"/>
    <w:rsid w:val="0062267C"/>
    <w:rsid w:val="00623463"/>
    <w:rsid w:val="0062449B"/>
    <w:rsid w:val="006247E7"/>
    <w:rsid w:val="00624CEA"/>
    <w:rsid w:val="006250D4"/>
    <w:rsid w:val="00627C93"/>
    <w:rsid w:val="00632F8F"/>
    <w:rsid w:val="00633B9B"/>
    <w:rsid w:val="00633CAB"/>
    <w:rsid w:val="00635F8E"/>
    <w:rsid w:val="0063788F"/>
    <w:rsid w:val="00640F77"/>
    <w:rsid w:val="006410C2"/>
    <w:rsid w:val="006430C4"/>
    <w:rsid w:val="006443F5"/>
    <w:rsid w:val="0064525C"/>
    <w:rsid w:val="00650723"/>
    <w:rsid w:val="00650B89"/>
    <w:rsid w:val="00651294"/>
    <w:rsid w:val="0065223E"/>
    <w:rsid w:val="00652F12"/>
    <w:rsid w:val="00654153"/>
    <w:rsid w:val="006557DA"/>
    <w:rsid w:val="006563E8"/>
    <w:rsid w:val="0065671E"/>
    <w:rsid w:val="006609C0"/>
    <w:rsid w:val="00660F23"/>
    <w:rsid w:val="00661A6C"/>
    <w:rsid w:val="00662DB3"/>
    <w:rsid w:val="006635B8"/>
    <w:rsid w:val="00663FD5"/>
    <w:rsid w:val="00665207"/>
    <w:rsid w:val="0066689B"/>
    <w:rsid w:val="00666D90"/>
    <w:rsid w:val="0066728C"/>
    <w:rsid w:val="006678F7"/>
    <w:rsid w:val="00667F5E"/>
    <w:rsid w:val="006705CF"/>
    <w:rsid w:val="00673FDF"/>
    <w:rsid w:val="00676CAF"/>
    <w:rsid w:val="006771E9"/>
    <w:rsid w:val="0067778E"/>
    <w:rsid w:val="00680461"/>
    <w:rsid w:val="006804DF"/>
    <w:rsid w:val="006839CE"/>
    <w:rsid w:val="00684CC3"/>
    <w:rsid w:val="00684D10"/>
    <w:rsid w:val="00685DEE"/>
    <w:rsid w:val="00687024"/>
    <w:rsid w:val="00687224"/>
    <w:rsid w:val="00687A7A"/>
    <w:rsid w:val="00690AE7"/>
    <w:rsid w:val="00692A07"/>
    <w:rsid w:val="006953F5"/>
    <w:rsid w:val="00695FB4"/>
    <w:rsid w:val="00696638"/>
    <w:rsid w:val="006A06BD"/>
    <w:rsid w:val="006A1FE2"/>
    <w:rsid w:val="006A2B45"/>
    <w:rsid w:val="006A3FA7"/>
    <w:rsid w:val="006A5B16"/>
    <w:rsid w:val="006A60DB"/>
    <w:rsid w:val="006A6CB1"/>
    <w:rsid w:val="006A7C14"/>
    <w:rsid w:val="006B0DA8"/>
    <w:rsid w:val="006B1B95"/>
    <w:rsid w:val="006B1CFF"/>
    <w:rsid w:val="006B2026"/>
    <w:rsid w:val="006B2F0B"/>
    <w:rsid w:val="006B38CE"/>
    <w:rsid w:val="006B4416"/>
    <w:rsid w:val="006B5B47"/>
    <w:rsid w:val="006B5F51"/>
    <w:rsid w:val="006B7E8F"/>
    <w:rsid w:val="006C18D7"/>
    <w:rsid w:val="006C402E"/>
    <w:rsid w:val="006C4FBC"/>
    <w:rsid w:val="006C6050"/>
    <w:rsid w:val="006C6530"/>
    <w:rsid w:val="006D0FBE"/>
    <w:rsid w:val="006D140B"/>
    <w:rsid w:val="006D1812"/>
    <w:rsid w:val="006D2809"/>
    <w:rsid w:val="006D3682"/>
    <w:rsid w:val="006D45D6"/>
    <w:rsid w:val="006D68E6"/>
    <w:rsid w:val="006E0469"/>
    <w:rsid w:val="006E171A"/>
    <w:rsid w:val="006E1BEE"/>
    <w:rsid w:val="006E2EA3"/>
    <w:rsid w:val="006E3EBA"/>
    <w:rsid w:val="006E6A62"/>
    <w:rsid w:val="006E7743"/>
    <w:rsid w:val="006F04D3"/>
    <w:rsid w:val="006F0810"/>
    <w:rsid w:val="006F1E9A"/>
    <w:rsid w:val="006F263D"/>
    <w:rsid w:val="006F3577"/>
    <w:rsid w:val="006F3E97"/>
    <w:rsid w:val="006F51AC"/>
    <w:rsid w:val="006F5D5A"/>
    <w:rsid w:val="00701A86"/>
    <w:rsid w:val="00701ED4"/>
    <w:rsid w:val="0070605F"/>
    <w:rsid w:val="00707A0B"/>
    <w:rsid w:val="00710178"/>
    <w:rsid w:val="00713427"/>
    <w:rsid w:val="00713F81"/>
    <w:rsid w:val="007152E6"/>
    <w:rsid w:val="0071602D"/>
    <w:rsid w:val="00717129"/>
    <w:rsid w:val="007177B2"/>
    <w:rsid w:val="007225BE"/>
    <w:rsid w:val="00724AF6"/>
    <w:rsid w:val="00731F8F"/>
    <w:rsid w:val="007332B1"/>
    <w:rsid w:val="00733823"/>
    <w:rsid w:val="00735225"/>
    <w:rsid w:val="00736D60"/>
    <w:rsid w:val="00742DC7"/>
    <w:rsid w:val="007430DB"/>
    <w:rsid w:val="0074685F"/>
    <w:rsid w:val="00750B64"/>
    <w:rsid w:val="0075120E"/>
    <w:rsid w:val="007512A6"/>
    <w:rsid w:val="0075391E"/>
    <w:rsid w:val="00754EE8"/>
    <w:rsid w:val="0075588A"/>
    <w:rsid w:val="00755FCA"/>
    <w:rsid w:val="00756B74"/>
    <w:rsid w:val="00757439"/>
    <w:rsid w:val="0076206D"/>
    <w:rsid w:val="007628BE"/>
    <w:rsid w:val="00763406"/>
    <w:rsid w:val="007645C6"/>
    <w:rsid w:val="007702DC"/>
    <w:rsid w:val="007713BB"/>
    <w:rsid w:val="00771529"/>
    <w:rsid w:val="00772A28"/>
    <w:rsid w:val="007731B8"/>
    <w:rsid w:val="00774F72"/>
    <w:rsid w:val="00774FE4"/>
    <w:rsid w:val="007756E6"/>
    <w:rsid w:val="00775ADB"/>
    <w:rsid w:val="00775C08"/>
    <w:rsid w:val="00777506"/>
    <w:rsid w:val="00777AD9"/>
    <w:rsid w:val="00777B8C"/>
    <w:rsid w:val="0078185F"/>
    <w:rsid w:val="00781BDD"/>
    <w:rsid w:val="00781DF2"/>
    <w:rsid w:val="00781FC4"/>
    <w:rsid w:val="00784149"/>
    <w:rsid w:val="00784879"/>
    <w:rsid w:val="00785220"/>
    <w:rsid w:val="00786103"/>
    <w:rsid w:val="00787C7D"/>
    <w:rsid w:val="0079001B"/>
    <w:rsid w:val="0079015A"/>
    <w:rsid w:val="007903A3"/>
    <w:rsid w:val="007911A0"/>
    <w:rsid w:val="007913B5"/>
    <w:rsid w:val="00795076"/>
    <w:rsid w:val="007954B6"/>
    <w:rsid w:val="00795960"/>
    <w:rsid w:val="00795D10"/>
    <w:rsid w:val="0079670D"/>
    <w:rsid w:val="00796776"/>
    <w:rsid w:val="007A0BEE"/>
    <w:rsid w:val="007A2A5E"/>
    <w:rsid w:val="007A2BEF"/>
    <w:rsid w:val="007A3D8B"/>
    <w:rsid w:val="007A401A"/>
    <w:rsid w:val="007A57FA"/>
    <w:rsid w:val="007A5855"/>
    <w:rsid w:val="007A7C47"/>
    <w:rsid w:val="007B0C49"/>
    <w:rsid w:val="007B116D"/>
    <w:rsid w:val="007B2537"/>
    <w:rsid w:val="007B28EA"/>
    <w:rsid w:val="007B371E"/>
    <w:rsid w:val="007B559A"/>
    <w:rsid w:val="007B6AAC"/>
    <w:rsid w:val="007B75E2"/>
    <w:rsid w:val="007B7910"/>
    <w:rsid w:val="007C0036"/>
    <w:rsid w:val="007C2657"/>
    <w:rsid w:val="007C281C"/>
    <w:rsid w:val="007C4613"/>
    <w:rsid w:val="007C5254"/>
    <w:rsid w:val="007C54B5"/>
    <w:rsid w:val="007C625E"/>
    <w:rsid w:val="007C65BE"/>
    <w:rsid w:val="007C71F1"/>
    <w:rsid w:val="007D0055"/>
    <w:rsid w:val="007D0FDA"/>
    <w:rsid w:val="007D1B6F"/>
    <w:rsid w:val="007D2D52"/>
    <w:rsid w:val="007D4440"/>
    <w:rsid w:val="007D48B8"/>
    <w:rsid w:val="007D5A9C"/>
    <w:rsid w:val="007D688E"/>
    <w:rsid w:val="007D7DC5"/>
    <w:rsid w:val="007E0409"/>
    <w:rsid w:val="007E1A86"/>
    <w:rsid w:val="007E2FC7"/>
    <w:rsid w:val="007E3051"/>
    <w:rsid w:val="007E3390"/>
    <w:rsid w:val="007E3B33"/>
    <w:rsid w:val="007E6051"/>
    <w:rsid w:val="007E6D51"/>
    <w:rsid w:val="007E746F"/>
    <w:rsid w:val="007F1061"/>
    <w:rsid w:val="007F3188"/>
    <w:rsid w:val="007F33EA"/>
    <w:rsid w:val="007F34E7"/>
    <w:rsid w:val="007F3EE5"/>
    <w:rsid w:val="007F60E6"/>
    <w:rsid w:val="007F6D99"/>
    <w:rsid w:val="007F6F47"/>
    <w:rsid w:val="007F7701"/>
    <w:rsid w:val="007F78BA"/>
    <w:rsid w:val="007F7F54"/>
    <w:rsid w:val="008026D3"/>
    <w:rsid w:val="00803984"/>
    <w:rsid w:val="00806966"/>
    <w:rsid w:val="00806E6A"/>
    <w:rsid w:val="00811199"/>
    <w:rsid w:val="00811DC7"/>
    <w:rsid w:val="00813F77"/>
    <w:rsid w:val="0081680D"/>
    <w:rsid w:val="008224EC"/>
    <w:rsid w:val="0082310B"/>
    <w:rsid w:val="00824263"/>
    <w:rsid w:val="00825EF8"/>
    <w:rsid w:val="00826D5F"/>
    <w:rsid w:val="00826F29"/>
    <w:rsid w:val="00827367"/>
    <w:rsid w:val="00827576"/>
    <w:rsid w:val="00830AD5"/>
    <w:rsid w:val="00833259"/>
    <w:rsid w:val="0083400D"/>
    <w:rsid w:val="00835CED"/>
    <w:rsid w:val="0083721F"/>
    <w:rsid w:val="0084060F"/>
    <w:rsid w:val="008408EA"/>
    <w:rsid w:val="008412FE"/>
    <w:rsid w:val="008427ED"/>
    <w:rsid w:val="008428FC"/>
    <w:rsid w:val="00844CEB"/>
    <w:rsid w:val="00846352"/>
    <w:rsid w:val="0084721A"/>
    <w:rsid w:val="00847CA4"/>
    <w:rsid w:val="00850AB0"/>
    <w:rsid w:val="00850F75"/>
    <w:rsid w:val="00851B6A"/>
    <w:rsid w:val="00851E52"/>
    <w:rsid w:val="008529F0"/>
    <w:rsid w:val="00852CF8"/>
    <w:rsid w:val="00852D17"/>
    <w:rsid w:val="0085331B"/>
    <w:rsid w:val="00856342"/>
    <w:rsid w:val="00856C90"/>
    <w:rsid w:val="008572A0"/>
    <w:rsid w:val="00860218"/>
    <w:rsid w:val="00860267"/>
    <w:rsid w:val="0086202D"/>
    <w:rsid w:val="00863899"/>
    <w:rsid w:val="008639A2"/>
    <w:rsid w:val="0086739B"/>
    <w:rsid w:val="008675B4"/>
    <w:rsid w:val="00870796"/>
    <w:rsid w:val="00871110"/>
    <w:rsid w:val="00872CD3"/>
    <w:rsid w:val="0087325B"/>
    <w:rsid w:val="00873B22"/>
    <w:rsid w:val="00875BDF"/>
    <w:rsid w:val="008765E5"/>
    <w:rsid w:val="008771A2"/>
    <w:rsid w:val="00880216"/>
    <w:rsid w:val="00880E55"/>
    <w:rsid w:val="00881E63"/>
    <w:rsid w:val="0088498C"/>
    <w:rsid w:val="00884E7C"/>
    <w:rsid w:val="00886D67"/>
    <w:rsid w:val="00886E38"/>
    <w:rsid w:val="00886F69"/>
    <w:rsid w:val="00887010"/>
    <w:rsid w:val="00887496"/>
    <w:rsid w:val="008874B3"/>
    <w:rsid w:val="0088785B"/>
    <w:rsid w:val="00887B40"/>
    <w:rsid w:val="0089279D"/>
    <w:rsid w:val="00893254"/>
    <w:rsid w:val="00894C81"/>
    <w:rsid w:val="00895500"/>
    <w:rsid w:val="008970E7"/>
    <w:rsid w:val="008A09F1"/>
    <w:rsid w:val="008A0B52"/>
    <w:rsid w:val="008A119F"/>
    <w:rsid w:val="008A30BC"/>
    <w:rsid w:val="008A3656"/>
    <w:rsid w:val="008A414F"/>
    <w:rsid w:val="008A525C"/>
    <w:rsid w:val="008A5A89"/>
    <w:rsid w:val="008A7BAA"/>
    <w:rsid w:val="008B211D"/>
    <w:rsid w:val="008B3922"/>
    <w:rsid w:val="008B556D"/>
    <w:rsid w:val="008B6BFF"/>
    <w:rsid w:val="008C0ABC"/>
    <w:rsid w:val="008C1135"/>
    <w:rsid w:val="008C115F"/>
    <w:rsid w:val="008C307A"/>
    <w:rsid w:val="008C3A1C"/>
    <w:rsid w:val="008C45CB"/>
    <w:rsid w:val="008C4E39"/>
    <w:rsid w:val="008C5AE1"/>
    <w:rsid w:val="008C5DD0"/>
    <w:rsid w:val="008D1FC2"/>
    <w:rsid w:val="008D3145"/>
    <w:rsid w:val="008D6362"/>
    <w:rsid w:val="008D6D98"/>
    <w:rsid w:val="008E0BD0"/>
    <w:rsid w:val="008E1B21"/>
    <w:rsid w:val="008E22AD"/>
    <w:rsid w:val="008E2EB5"/>
    <w:rsid w:val="008E3952"/>
    <w:rsid w:val="008E3CB5"/>
    <w:rsid w:val="008E4873"/>
    <w:rsid w:val="008E5613"/>
    <w:rsid w:val="008E58D4"/>
    <w:rsid w:val="008E5AB5"/>
    <w:rsid w:val="008E7819"/>
    <w:rsid w:val="008F0777"/>
    <w:rsid w:val="008F3E9F"/>
    <w:rsid w:val="008F600F"/>
    <w:rsid w:val="008F6A56"/>
    <w:rsid w:val="00901EE5"/>
    <w:rsid w:val="00901F2B"/>
    <w:rsid w:val="00903E57"/>
    <w:rsid w:val="0090472F"/>
    <w:rsid w:val="0090647A"/>
    <w:rsid w:val="009067A8"/>
    <w:rsid w:val="009071FC"/>
    <w:rsid w:val="0091153A"/>
    <w:rsid w:val="00911A43"/>
    <w:rsid w:val="009127D5"/>
    <w:rsid w:val="00917931"/>
    <w:rsid w:val="00917D4D"/>
    <w:rsid w:val="009229CC"/>
    <w:rsid w:val="00922B2D"/>
    <w:rsid w:val="00923072"/>
    <w:rsid w:val="00923681"/>
    <w:rsid w:val="0092524B"/>
    <w:rsid w:val="009254A7"/>
    <w:rsid w:val="009259FE"/>
    <w:rsid w:val="0092633E"/>
    <w:rsid w:val="00926A36"/>
    <w:rsid w:val="00926AAD"/>
    <w:rsid w:val="0093117B"/>
    <w:rsid w:val="0093147B"/>
    <w:rsid w:val="009314E3"/>
    <w:rsid w:val="0093291B"/>
    <w:rsid w:val="00933BEA"/>
    <w:rsid w:val="00934BE8"/>
    <w:rsid w:val="00936009"/>
    <w:rsid w:val="0093685B"/>
    <w:rsid w:val="00936997"/>
    <w:rsid w:val="00936F38"/>
    <w:rsid w:val="00937238"/>
    <w:rsid w:val="00940655"/>
    <w:rsid w:val="009421DC"/>
    <w:rsid w:val="00943993"/>
    <w:rsid w:val="00943F7A"/>
    <w:rsid w:val="0094448C"/>
    <w:rsid w:val="009462EE"/>
    <w:rsid w:val="00946C36"/>
    <w:rsid w:val="009476DB"/>
    <w:rsid w:val="00947B77"/>
    <w:rsid w:val="00947E61"/>
    <w:rsid w:val="00951F5B"/>
    <w:rsid w:val="00954CB5"/>
    <w:rsid w:val="00955A9B"/>
    <w:rsid w:val="00960C4C"/>
    <w:rsid w:val="00961ABE"/>
    <w:rsid w:val="009621E2"/>
    <w:rsid w:val="009630C3"/>
    <w:rsid w:val="0096492F"/>
    <w:rsid w:val="00964E50"/>
    <w:rsid w:val="00966553"/>
    <w:rsid w:val="00967872"/>
    <w:rsid w:val="009702D6"/>
    <w:rsid w:val="00972A76"/>
    <w:rsid w:val="00974484"/>
    <w:rsid w:val="00976440"/>
    <w:rsid w:val="00977D81"/>
    <w:rsid w:val="00980717"/>
    <w:rsid w:val="00981812"/>
    <w:rsid w:val="00981E91"/>
    <w:rsid w:val="00982117"/>
    <w:rsid w:val="00982E81"/>
    <w:rsid w:val="00983393"/>
    <w:rsid w:val="009838B3"/>
    <w:rsid w:val="009847E8"/>
    <w:rsid w:val="00985B91"/>
    <w:rsid w:val="00985BF5"/>
    <w:rsid w:val="0098744E"/>
    <w:rsid w:val="00990206"/>
    <w:rsid w:val="00990DDA"/>
    <w:rsid w:val="00991985"/>
    <w:rsid w:val="00996DDB"/>
    <w:rsid w:val="009A0F5B"/>
    <w:rsid w:val="009A1F3A"/>
    <w:rsid w:val="009A230D"/>
    <w:rsid w:val="009A43E8"/>
    <w:rsid w:val="009A592C"/>
    <w:rsid w:val="009A62D1"/>
    <w:rsid w:val="009B305D"/>
    <w:rsid w:val="009B3376"/>
    <w:rsid w:val="009B4134"/>
    <w:rsid w:val="009B5134"/>
    <w:rsid w:val="009B5B61"/>
    <w:rsid w:val="009C0859"/>
    <w:rsid w:val="009C36F4"/>
    <w:rsid w:val="009C44B2"/>
    <w:rsid w:val="009C5179"/>
    <w:rsid w:val="009C56E7"/>
    <w:rsid w:val="009C57F9"/>
    <w:rsid w:val="009C5A18"/>
    <w:rsid w:val="009C6261"/>
    <w:rsid w:val="009C6AD5"/>
    <w:rsid w:val="009C7E4F"/>
    <w:rsid w:val="009D3309"/>
    <w:rsid w:val="009D7997"/>
    <w:rsid w:val="009D7D13"/>
    <w:rsid w:val="009E05C7"/>
    <w:rsid w:val="009E19D5"/>
    <w:rsid w:val="009E240E"/>
    <w:rsid w:val="009E499C"/>
    <w:rsid w:val="009E4E93"/>
    <w:rsid w:val="009E73B5"/>
    <w:rsid w:val="009E758C"/>
    <w:rsid w:val="009F06BB"/>
    <w:rsid w:val="009F3AAE"/>
    <w:rsid w:val="009F503F"/>
    <w:rsid w:val="00A01078"/>
    <w:rsid w:val="00A01C47"/>
    <w:rsid w:val="00A01C84"/>
    <w:rsid w:val="00A03D81"/>
    <w:rsid w:val="00A0606D"/>
    <w:rsid w:val="00A1080B"/>
    <w:rsid w:val="00A10FBF"/>
    <w:rsid w:val="00A12574"/>
    <w:rsid w:val="00A201BE"/>
    <w:rsid w:val="00A20720"/>
    <w:rsid w:val="00A21D0E"/>
    <w:rsid w:val="00A23052"/>
    <w:rsid w:val="00A231EE"/>
    <w:rsid w:val="00A23C64"/>
    <w:rsid w:val="00A244B0"/>
    <w:rsid w:val="00A247F2"/>
    <w:rsid w:val="00A27292"/>
    <w:rsid w:val="00A31221"/>
    <w:rsid w:val="00A312C4"/>
    <w:rsid w:val="00A32E6B"/>
    <w:rsid w:val="00A364D6"/>
    <w:rsid w:val="00A40622"/>
    <w:rsid w:val="00A456C5"/>
    <w:rsid w:val="00A45B77"/>
    <w:rsid w:val="00A45BEB"/>
    <w:rsid w:val="00A46992"/>
    <w:rsid w:val="00A50BCC"/>
    <w:rsid w:val="00A51074"/>
    <w:rsid w:val="00A51E82"/>
    <w:rsid w:val="00A5248E"/>
    <w:rsid w:val="00A539A4"/>
    <w:rsid w:val="00A55525"/>
    <w:rsid w:val="00A57CB5"/>
    <w:rsid w:val="00A61769"/>
    <w:rsid w:val="00A62E60"/>
    <w:rsid w:val="00A6346E"/>
    <w:rsid w:val="00A653E6"/>
    <w:rsid w:val="00A6611E"/>
    <w:rsid w:val="00A67063"/>
    <w:rsid w:val="00A675FF"/>
    <w:rsid w:val="00A700E9"/>
    <w:rsid w:val="00A71CCC"/>
    <w:rsid w:val="00A72AD1"/>
    <w:rsid w:val="00A72B58"/>
    <w:rsid w:val="00A72C57"/>
    <w:rsid w:val="00A751E1"/>
    <w:rsid w:val="00A753D2"/>
    <w:rsid w:val="00A75C27"/>
    <w:rsid w:val="00A7629C"/>
    <w:rsid w:val="00A76C04"/>
    <w:rsid w:val="00A802DF"/>
    <w:rsid w:val="00A82E0E"/>
    <w:rsid w:val="00A834BE"/>
    <w:rsid w:val="00A8351E"/>
    <w:rsid w:val="00A929B8"/>
    <w:rsid w:val="00A9431B"/>
    <w:rsid w:val="00A946A2"/>
    <w:rsid w:val="00A9531F"/>
    <w:rsid w:val="00A956A9"/>
    <w:rsid w:val="00AA003F"/>
    <w:rsid w:val="00AA533D"/>
    <w:rsid w:val="00AA60A2"/>
    <w:rsid w:val="00AA6799"/>
    <w:rsid w:val="00AA68D6"/>
    <w:rsid w:val="00AA7134"/>
    <w:rsid w:val="00AB0A10"/>
    <w:rsid w:val="00AB19BC"/>
    <w:rsid w:val="00AB24AA"/>
    <w:rsid w:val="00AB2D8E"/>
    <w:rsid w:val="00AB35BD"/>
    <w:rsid w:val="00AB3A8A"/>
    <w:rsid w:val="00AB3D26"/>
    <w:rsid w:val="00AB6591"/>
    <w:rsid w:val="00AB6833"/>
    <w:rsid w:val="00AB7915"/>
    <w:rsid w:val="00AC3433"/>
    <w:rsid w:val="00AC676F"/>
    <w:rsid w:val="00AC6E7D"/>
    <w:rsid w:val="00AD0599"/>
    <w:rsid w:val="00AD071F"/>
    <w:rsid w:val="00AD16DB"/>
    <w:rsid w:val="00AD2EC4"/>
    <w:rsid w:val="00AD57FB"/>
    <w:rsid w:val="00AD6214"/>
    <w:rsid w:val="00AD6F72"/>
    <w:rsid w:val="00AE03C9"/>
    <w:rsid w:val="00AE2F4A"/>
    <w:rsid w:val="00AE41AD"/>
    <w:rsid w:val="00AE4214"/>
    <w:rsid w:val="00AE4239"/>
    <w:rsid w:val="00AE61E2"/>
    <w:rsid w:val="00AE6D22"/>
    <w:rsid w:val="00AE6FDE"/>
    <w:rsid w:val="00AF0F41"/>
    <w:rsid w:val="00AF1635"/>
    <w:rsid w:val="00AF29D8"/>
    <w:rsid w:val="00AF3602"/>
    <w:rsid w:val="00AF3C02"/>
    <w:rsid w:val="00AF56B1"/>
    <w:rsid w:val="00AF6824"/>
    <w:rsid w:val="00AF6EDE"/>
    <w:rsid w:val="00B00802"/>
    <w:rsid w:val="00B00968"/>
    <w:rsid w:val="00B0099C"/>
    <w:rsid w:val="00B01A99"/>
    <w:rsid w:val="00B01DFC"/>
    <w:rsid w:val="00B0276A"/>
    <w:rsid w:val="00B03191"/>
    <w:rsid w:val="00B0336C"/>
    <w:rsid w:val="00B03630"/>
    <w:rsid w:val="00B04BE4"/>
    <w:rsid w:val="00B06552"/>
    <w:rsid w:val="00B1061F"/>
    <w:rsid w:val="00B11439"/>
    <w:rsid w:val="00B12278"/>
    <w:rsid w:val="00B12288"/>
    <w:rsid w:val="00B15B48"/>
    <w:rsid w:val="00B16A63"/>
    <w:rsid w:val="00B16F38"/>
    <w:rsid w:val="00B1792D"/>
    <w:rsid w:val="00B200A8"/>
    <w:rsid w:val="00B20ABE"/>
    <w:rsid w:val="00B20E84"/>
    <w:rsid w:val="00B21459"/>
    <w:rsid w:val="00B22E58"/>
    <w:rsid w:val="00B230CA"/>
    <w:rsid w:val="00B249B9"/>
    <w:rsid w:val="00B265ED"/>
    <w:rsid w:val="00B275AC"/>
    <w:rsid w:val="00B31112"/>
    <w:rsid w:val="00B31EEC"/>
    <w:rsid w:val="00B361A5"/>
    <w:rsid w:val="00B36519"/>
    <w:rsid w:val="00B36A8A"/>
    <w:rsid w:val="00B4103C"/>
    <w:rsid w:val="00B43970"/>
    <w:rsid w:val="00B45FAB"/>
    <w:rsid w:val="00B52C0E"/>
    <w:rsid w:val="00B5331C"/>
    <w:rsid w:val="00B54622"/>
    <w:rsid w:val="00B549B6"/>
    <w:rsid w:val="00B572C8"/>
    <w:rsid w:val="00B62F06"/>
    <w:rsid w:val="00B632EF"/>
    <w:rsid w:val="00B64085"/>
    <w:rsid w:val="00B70838"/>
    <w:rsid w:val="00B73C77"/>
    <w:rsid w:val="00B746AB"/>
    <w:rsid w:val="00B74C9B"/>
    <w:rsid w:val="00B759B6"/>
    <w:rsid w:val="00B80863"/>
    <w:rsid w:val="00B80C36"/>
    <w:rsid w:val="00B82C7E"/>
    <w:rsid w:val="00B83AE6"/>
    <w:rsid w:val="00B867F4"/>
    <w:rsid w:val="00B8749B"/>
    <w:rsid w:val="00B9011B"/>
    <w:rsid w:val="00B903EE"/>
    <w:rsid w:val="00B90A91"/>
    <w:rsid w:val="00B91B2F"/>
    <w:rsid w:val="00B91D6E"/>
    <w:rsid w:val="00B933CA"/>
    <w:rsid w:val="00B9371E"/>
    <w:rsid w:val="00B93A20"/>
    <w:rsid w:val="00B93FB0"/>
    <w:rsid w:val="00B94132"/>
    <w:rsid w:val="00B9456A"/>
    <w:rsid w:val="00B94C7F"/>
    <w:rsid w:val="00B95697"/>
    <w:rsid w:val="00B96CE8"/>
    <w:rsid w:val="00B97B42"/>
    <w:rsid w:val="00B97FED"/>
    <w:rsid w:val="00BA0320"/>
    <w:rsid w:val="00BA0382"/>
    <w:rsid w:val="00BA4B33"/>
    <w:rsid w:val="00BA6C30"/>
    <w:rsid w:val="00BB0321"/>
    <w:rsid w:val="00BB0AED"/>
    <w:rsid w:val="00BB14B4"/>
    <w:rsid w:val="00BB3AE9"/>
    <w:rsid w:val="00BB5483"/>
    <w:rsid w:val="00BB578B"/>
    <w:rsid w:val="00BB6D5A"/>
    <w:rsid w:val="00BB779E"/>
    <w:rsid w:val="00BB7B4A"/>
    <w:rsid w:val="00BC15C0"/>
    <w:rsid w:val="00BC1D1C"/>
    <w:rsid w:val="00BC5D37"/>
    <w:rsid w:val="00BC5FC1"/>
    <w:rsid w:val="00BC6AE3"/>
    <w:rsid w:val="00BC72D4"/>
    <w:rsid w:val="00BD0C6C"/>
    <w:rsid w:val="00BD1500"/>
    <w:rsid w:val="00BD18C2"/>
    <w:rsid w:val="00BD1F47"/>
    <w:rsid w:val="00BD272B"/>
    <w:rsid w:val="00BD403B"/>
    <w:rsid w:val="00BD4FCD"/>
    <w:rsid w:val="00BD55B3"/>
    <w:rsid w:val="00BD677F"/>
    <w:rsid w:val="00BD7FF5"/>
    <w:rsid w:val="00BE09D3"/>
    <w:rsid w:val="00BE0EEA"/>
    <w:rsid w:val="00BE1119"/>
    <w:rsid w:val="00BE1AC5"/>
    <w:rsid w:val="00BE268B"/>
    <w:rsid w:val="00BE39B7"/>
    <w:rsid w:val="00BE4867"/>
    <w:rsid w:val="00BE5274"/>
    <w:rsid w:val="00BF09FF"/>
    <w:rsid w:val="00BF29AB"/>
    <w:rsid w:val="00BF3FCC"/>
    <w:rsid w:val="00BF466D"/>
    <w:rsid w:val="00BF7EE7"/>
    <w:rsid w:val="00C0274D"/>
    <w:rsid w:val="00C02CF7"/>
    <w:rsid w:val="00C03643"/>
    <w:rsid w:val="00C048DA"/>
    <w:rsid w:val="00C049B6"/>
    <w:rsid w:val="00C04A3B"/>
    <w:rsid w:val="00C04CDF"/>
    <w:rsid w:val="00C06104"/>
    <w:rsid w:val="00C0642C"/>
    <w:rsid w:val="00C078F8"/>
    <w:rsid w:val="00C10186"/>
    <w:rsid w:val="00C12FA1"/>
    <w:rsid w:val="00C139CF"/>
    <w:rsid w:val="00C14F1E"/>
    <w:rsid w:val="00C16576"/>
    <w:rsid w:val="00C165EA"/>
    <w:rsid w:val="00C17081"/>
    <w:rsid w:val="00C17BF0"/>
    <w:rsid w:val="00C20F0C"/>
    <w:rsid w:val="00C20F8D"/>
    <w:rsid w:val="00C24C1D"/>
    <w:rsid w:val="00C25738"/>
    <w:rsid w:val="00C25974"/>
    <w:rsid w:val="00C26C63"/>
    <w:rsid w:val="00C30B97"/>
    <w:rsid w:val="00C31981"/>
    <w:rsid w:val="00C31F16"/>
    <w:rsid w:val="00C33A80"/>
    <w:rsid w:val="00C3510D"/>
    <w:rsid w:val="00C364AB"/>
    <w:rsid w:val="00C37636"/>
    <w:rsid w:val="00C37C1B"/>
    <w:rsid w:val="00C37D63"/>
    <w:rsid w:val="00C4086D"/>
    <w:rsid w:val="00C41084"/>
    <w:rsid w:val="00C428D2"/>
    <w:rsid w:val="00C43AD6"/>
    <w:rsid w:val="00C45747"/>
    <w:rsid w:val="00C50497"/>
    <w:rsid w:val="00C52D87"/>
    <w:rsid w:val="00C52DBF"/>
    <w:rsid w:val="00C55D2C"/>
    <w:rsid w:val="00C56738"/>
    <w:rsid w:val="00C56961"/>
    <w:rsid w:val="00C61B08"/>
    <w:rsid w:val="00C622C3"/>
    <w:rsid w:val="00C63BD9"/>
    <w:rsid w:val="00C6660D"/>
    <w:rsid w:val="00C66F39"/>
    <w:rsid w:val="00C7117F"/>
    <w:rsid w:val="00C71781"/>
    <w:rsid w:val="00C7202F"/>
    <w:rsid w:val="00C73020"/>
    <w:rsid w:val="00C74500"/>
    <w:rsid w:val="00C74B58"/>
    <w:rsid w:val="00C74BE7"/>
    <w:rsid w:val="00C76AB2"/>
    <w:rsid w:val="00C80BF1"/>
    <w:rsid w:val="00C8283E"/>
    <w:rsid w:val="00C83EF1"/>
    <w:rsid w:val="00C847D5"/>
    <w:rsid w:val="00C849F1"/>
    <w:rsid w:val="00C87460"/>
    <w:rsid w:val="00C91962"/>
    <w:rsid w:val="00C937FA"/>
    <w:rsid w:val="00C93C52"/>
    <w:rsid w:val="00C9406D"/>
    <w:rsid w:val="00C9528D"/>
    <w:rsid w:val="00C96353"/>
    <w:rsid w:val="00C970DC"/>
    <w:rsid w:val="00C972F3"/>
    <w:rsid w:val="00C9738C"/>
    <w:rsid w:val="00CA0C5A"/>
    <w:rsid w:val="00CA0FB1"/>
    <w:rsid w:val="00CA22A3"/>
    <w:rsid w:val="00CA40EB"/>
    <w:rsid w:val="00CA54E0"/>
    <w:rsid w:val="00CA5CC6"/>
    <w:rsid w:val="00CB111F"/>
    <w:rsid w:val="00CB253F"/>
    <w:rsid w:val="00CB2D98"/>
    <w:rsid w:val="00CB7A6B"/>
    <w:rsid w:val="00CC2FFE"/>
    <w:rsid w:val="00CC4468"/>
    <w:rsid w:val="00CD0933"/>
    <w:rsid w:val="00CD1B40"/>
    <w:rsid w:val="00CD3E17"/>
    <w:rsid w:val="00CD52BB"/>
    <w:rsid w:val="00CD75B0"/>
    <w:rsid w:val="00CD7622"/>
    <w:rsid w:val="00CD782A"/>
    <w:rsid w:val="00CE1E75"/>
    <w:rsid w:val="00CE301B"/>
    <w:rsid w:val="00CE650F"/>
    <w:rsid w:val="00CE6BC3"/>
    <w:rsid w:val="00CE71AA"/>
    <w:rsid w:val="00CE79A3"/>
    <w:rsid w:val="00CE7D31"/>
    <w:rsid w:val="00CF0C27"/>
    <w:rsid w:val="00CF10FC"/>
    <w:rsid w:val="00CF1E63"/>
    <w:rsid w:val="00CF2166"/>
    <w:rsid w:val="00CF2B6C"/>
    <w:rsid w:val="00CF3E65"/>
    <w:rsid w:val="00CF67EC"/>
    <w:rsid w:val="00CF6E62"/>
    <w:rsid w:val="00D003D7"/>
    <w:rsid w:val="00D018CC"/>
    <w:rsid w:val="00D032CE"/>
    <w:rsid w:val="00D06F34"/>
    <w:rsid w:val="00D125FC"/>
    <w:rsid w:val="00D12BA4"/>
    <w:rsid w:val="00D1339D"/>
    <w:rsid w:val="00D1399A"/>
    <w:rsid w:val="00D13E2C"/>
    <w:rsid w:val="00D14B36"/>
    <w:rsid w:val="00D15621"/>
    <w:rsid w:val="00D2221E"/>
    <w:rsid w:val="00D25BAC"/>
    <w:rsid w:val="00D31225"/>
    <w:rsid w:val="00D32600"/>
    <w:rsid w:val="00D33E42"/>
    <w:rsid w:val="00D35797"/>
    <w:rsid w:val="00D36397"/>
    <w:rsid w:val="00D3679D"/>
    <w:rsid w:val="00D36F0D"/>
    <w:rsid w:val="00D405C7"/>
    <w:rsid w:val="00D42867"/>
    <w:rsid w:val="00D429A3"/>
    <w:rsid w:val="00D44452"/>
    <w:rsid w:val="00D445D6"/>
    <w:rsid w:val="00D44FCB"/>
    <w:rsid w:val="00D45505"/>
    <w:rsid w:val="00D45DB5"/>
    <w:rsid w:val="00D47852"/>
    <w:rsid w:val="00D51A30"/>
    <w:rsid w:val="00D52A96"/>
    <w:rsid w:val="00D534A4"/>
    <w:rsid w:val="00D54E4C"/>
    <w:rsid w:val="00D54E4E"/>
    <w:rsid w:val="00D572C4"/>
    <w:rsid w:val="00D60D53"/>
    <w:rsid w:val="00D6133A"/>
    <w:rsid w:val="00D61FAD"/>
    <w:rsid w:val="00D62B2B"/>
    <w:rsid w:val="00D6405F"/>
    <w:rsid w:val="00D64366"/>
    <w:rsid w:val="00D65909"/>
    <w:rsid w:val="00D65C72"/>
    <w:rsid w:val="00D666A3"/>
    <w:rsid w:val="00D67184"/>
    <w:rsid w:val="00D67C25"/>
    <w:rsid w:val="00D70720"/>
    <w:rsid w:val="00D72883"/>
    <w:rsid w:val="00D73689"/>
    <w:rsid w:val="00D74C98"/>
    <w:rsid w:val="00D803CE"/>
    <w:rsid w:val="00D80BF5"/>
    <w:rsid w:val="00D81ADE"/>
    <w:rsid w:val="00D8327A"/>
    <w:rsid w:val="00D848D6"/>
    <w:rsid w:val="00D857A1"/>
    <w:rsid w:val="00D865BA"/>
    <w:rsid w:val="00D8766A"/>
    <w:rsid w:val="00D909C5"/>
    <w:rsid w:val="00D9591F"/>
    <w:rsid w:val="00D97FDB"/>
    <w:rsid w:val="00DA191A"/>
    <w:rsid w:val="00DA1F58"/>
    <w:rsid w:val="00DA2172"/>
    <w:rsid w:val="00DA289F"/>
    <w:rsid w:val="00DA44C5"/>
    <w:rsid w:val="00DA5425"/>
    <w:rsid w:val="00DA54B6"/>
    <w:rsid w:val="00DA6204"/>
    <w:rsid w:val="00DB3AC1"/>
    <w:rsid w:val="00DB71E7"/>
    <w:rsid w:val="00DC4F1D"/>
    <w:rsid w:val="00DC5179"/>
    <w:rsid w:val="00DC52B0"/>
    <w:rsid w:val="00DC6DD4"/>
    <w:rsid w:val="00DC7E16"/>
    <w:rsid w:val="00DD170D"/>
    <w:rsid w:val="00DD3EA9"/>
    <w:rsid w:val="00DD5EB2"/>
    <w:rsid w:val="00DE0082"/>
    <w:rsid w:val="00DE1323"/>
    <w:rsid w:val="00DE294A"/>
    <w:rsid w:val="00DE728B"/>
    <w:rsid w:val="00DE734C"/>
    <w:rsid w:val="00DE7F6C"/>
    <w:rsid w:val="00DF135B"/>
    <w:rsid w:val="00DF1EA7"/>
    <w:rsid w:val="00DF1FB5"/>
    <w:rsid w:val="00DF29B4"/>
    <w:rsid w:val="00DF3D99"/>
    <w:rsid w:val="00DF4290"/>
    <w:rsid w:val="00DF5402"/>
    <w:rsid w:val="00E00405"/>
    <w:rsid w:val="00E012D8"/>
    <w:rsid w:val="00E01798"/>
    <w:rsid w:val="00E01D98"/>
    <w:rsid w:val="00E01E13"/>
    <w:rsid w:val="00E04F3C"/>
    <w:rsid w:val="00E06A09"/>
    <w:rsid w:val="00E071FA"/>
    <w:rsid w:val="00E112EE"/>
    <w:rsid w:val="00E13BD1"/>
    <w:rsid w:val="00E13D12"/>
    <w:rsid w:val="00E16BEC"/>
    <w:rsid w:val="00E203E1"/>
    <w:rsid w:val="00E213CF"/>
    <w:rsid w:val="00E2412D"/>
    <w:rsid w:val="00E254FA"/>
    <w:rsid w:val="00E26DA9"/>
    <w:rsid w:val="00E27B6C"/>
    <w:rsid w:val="00E30521"/>
    <w:rsid w:val="00E31FD9"/>
    <w:rsid w:val="00E328B5"/>
    <w:rsid w:val="00E330CE"/>
    <w:rsid w:val="00E33D1A"/>
    <w:rsid w:val="00E341DD"/>
    <w:rsid w:val="00E367E5"/>
    <w:rsid w:val="00E4179E"/>
    <w:rsid w:val="00E42651"/>
    <w:rsid w:val="00E42D2D"/>
    <w:rsid w:val="00E44F67"/>
    <w:rsid w:val="00E45EDE"/>
    <w:rsid w:val="00E45F73"/>
    <w:rsid w:val="00E47FB7"/>
    <w:rsid w:val="00E50AE9"/>
    <w:rsid w:val="00E5210F"/>
    <w:rsid w:val="00E56DCD"/>
    <w:rsid w:val="00E575B4"/>
    <w:rsid w:val="00E604C5"/>
    <w:rsid w:val="00E60E6A"/>
    <w:rsid w:val="00E61767"/>
    <w:rsid w:val="00E624B0"/>
    <w:rsid w:val="00E62AD4"/>
    <w:rsid w:val="00E62E07"/>
    <w:rsid w:val="00E62FBC"/>
    <w:rsid w:val="00E6521F"/>
    <w:rsid w:val="00E65413"/>
    <w:rsid w:val="00E65967"/>
    <w:rsid w:val="00E65A10"/>
    <w:rsid w:val="00E6710A"/>
    <w:rsid w:val="00E67A31"/>
    <w:rsid w:val="00E714D0"/>
    <w:rsid w:val="00E83B43"/>
    <w:rsid w:val="00E85BC9"/>
    <w:rsid w:val="00E8665B"/>
    <w:rsid w:val="00E86F93"/>
    <w:rsid w:val="00E87AD2"/>
    <w:rsid w:val="00E9033A"/>
    <w:rsid w:val="00E91322"/>
    <w:rsid w:val="00E91AD3"/>
    <w:rsid w:val="00E93257"/>
    <w:rsid w:val="00E96131"/>
    <w:rsid w:val="00EA12A7"/>
    <w:rsid w:val="00EA12F5"/>
    <w:rsid w:val="00EA1641"/>
    <w:rsid w:val="00EA1DDE"/>
    <w:rsid w:val="00EA3278"/>
    <w:rsid w:val="00EA3642"/>
    <w:rsid w:val="00EA4537"/>
    <w:rsid w:val="00EA6678"/>
    <w:rsid w:val="00EA713E"/>
    <w:rsid w:val="00EA7954"/>
    <w:rsid w:val="00EB0480"/>
    <w:rsid w:val="00EB0F4E"/>
    <w:rsid w:val="00EB4155"/>
    <w:rsid w:val="00EB5B58"/>
    <w:rsid w:val="00EB5CE8"/>
    <w:rsid w:val="00EB6158"/>
    <w:rsid w:val="00EB671E"/>
    <w:rsid w:val="00EB6BAB"/>
    <w:rsid w:val="00EB6FF6"/>
    <w:rsid w:val="00EB743E"/>
    <w:rsid w:val="00EB7E45"/>
    <w:rsid w:val="00EC1BC6"/>
    <w:rsid w:val="00EC2BDF"/>
    <w:rsid w:val="00EC33AF"/>
    <w:rsid w:val="00EC5EAE"/>
    <w:rsid w:val="00ED214D"/>
    <w:rsid w:val="00ED5249"/>
    <w:rsid w:val="00ED7EAC"/>
    <w:rsid w:val="00EE1265"/>
    <w:rsid w:val="00EE15F9"/>
    <w:rsid w:val="00EE2166"/>
    <w:rsid w:val="00EE2CD6"/>
    <w:rsid w:val="00EE52B9"/>
    <w:rsid w:val="00EE5BC1"/>
    <w:rsid w:val="00EE5E08"/>
    <w:rsid w:val="00EF0442"/>
    <w:rsid w:val="00EF5D08"/>
    <w:rsid w:val="00EF5E75"/>
    <w:rsid w:val="00EF656F"/>
    <w:rsid w:val="00EF7FF0"/>
    <w:rsid w:val="00F033B4"/>
    <w:rsid w:val="00F03EA0"/>
    <w:rsid w:val="00F04367"/>
    <w:rsid w:val="00F04618"/>
    <w:rsid w:val="00F04D02"/>
    <w:rsid w:val="00F11A7E"/>
    <w:rsid w:val="00F123F2"/>
    <w:rsid w:val="00F1301F"/>
    <w:rsid w:val="00F1590C"/>
    <w:rsid w:val="00F16B95"/>
    <w:rsid w:val="00F2021D"/>
    <w:rsid w:val="00F227E8"/>
    <w:rsid w:val="00F25849"/>
    <w:rsid w:val="00F25E1A"/>
    <w:rsid w:val="00F26C9C"/>
    <w:rsid w:val="00F27EDC"/>
    <w:rsid w:val="00F30AAE"/>
    <w:rsid w:val="00F31EA8"/>
    <w:rsid w:val="00F33603"/>
    <w:rsid w:val="00F33A82"/>
    <w:rsid w:val="00F33A9D"/>
    <w:rsid w:val="00F341FA"/>
    <w:rsid w:val="00F37F68"/>
    <w:rsid w:val="00F40AAE"/>
    <w:rsid w:val="00F41177"/>
    <w:rsid w:val="00F4345C"/>
    <w:rsid w:val="00F43517"/>
    <w:rsid w:val="00F464A2"/>
    <w:rsid w:val="00F46FE3"/>
    <w:rsid w:val="00F47D26"/>
    <w:rsid w:val="00F5125C"/>
    <w:rsid w:val="00F51A2F"/>
    <w:rsid w:val="00F523EB"/>
    <w:rsid w:val="00F52B97"/>
    <w:rsid w:val="00F603AD"/>
    <w:rsid w:val="00F61593"/>
    <w:rsid w:val="00F63069"/>
    <w:rsid w:val="00F64676"/>
    <w:rsid w:val="00F64E6F"/>
    <w:rsid w:val="00F664D6"/>
    <w:rsid w:val="00F66595"/>
    <w:rsid w:val="00F6692B"/>
    <w:rsid w:val="00F67188"/>
    <w:rsid w:val="00F67C39"/>
    <w:rsid w:val="00F701CB"/>
    <w:rsid w:val="00F724AB"/>
    <w:rsid w:val="00F73196"/>
    <w:rsid w:val="00F75C64"/>
    <w:rsid w:val="00F7787D"/>
    <w:rsid w:val="00F77B68"/>
    <w:rsid w:val="00F80294"/>
    <w:rsid w:val="00F808EF"/>
    <w:rsid w:val="00F813FD"/>
    <w:rsid w:val="00F81C81"/>
    <w:rsid w:val="00F82753"/>
    <w:rsid w:val="00F83399"/>
    <w:rsid w:val="00F8393F"/>
    <w:rsid w:val="00F8486E"/>
    <w:rsid w:val="00F84B07"/>
    <w:rsid w:val="00F851DC"/>
    <w:rsid w:val="00F8684A"/>
    <w:rsid w:val="00F915B8"/>
    <w:rsid w:val="00F916AC"/>
    <w:rsid w:val="00F92D40"/>
    <w:rsid w:val="00F936BC"/>
    <w:rsid w:val="00F9448D"/>
    <w:rsid w:val="00F94E68"/>
    <w:rsid w:val="00F958BC"/>
    <w:rsid w:val="00F95A0F"/>
    <w:rsid w:val="00F960AE"/>
    <w:rsid w:val="00F96460"/>
    <w:rsid w:val="00F96CBE"/>
    <w:rsid w:val="00F9783C"/>
    <w:rsid w:val="00F978BB"/>
    <w:rsid w:val="00F97E2A"/>
    <w:rsid w:val="00FA076F"/>
    <w:rsid w:val="00FA1C91"/>
    <w:rsid w:val="00FA2655"/>
    <w:rsid w:val="00FA3785"/>
    <w:rsid w:val="00FA3976"/>
    <w:rsid w:val="00FA4DAF"/>
    <w:rsid w:val="00FA70F4"/>
    <w:rsid w:val="00FB0E7E"/>
    <w:rsid w:val="00FB20E4"/>
    <w:rsid w:val="00FB3D2F"/>
    <w:rsid w:val="00FB3E6C"/>
    <w:rsid w:val="00FC0068"/>
    <w:rsid w:val="00FC1EDF"/>
    <w:rsid w:val="00FC2ED0"/>
    <w:rsid w:val="00FC3F91"/>
    <w:rsid w:val="00FC48E3"/>
    <w:rsid w:val="00FC498C"/>
    <w:rsid w:val="00FD2D8D"/>
    <w:rsid w:val="00FD355B"/>
    <w:rsid w:val="00FD3628"/>
    <w:rsid w:val="00FD4003"/>
    <w:rsid w:val="00FD4F88"/>
    <w:rsid w:val="00FD7D5E"/>
    <w:rsid w:val="00FE2506"/>
    <w:rsid w:val="00FE2B1A"/>
    <w:rsid w:val="00FE2F50"/>
    <w:rsid w:val="00FE4FE9"/>
    <w:rsid w:val="00FE6D6D"/>
    <w:rsid w:val="00FE7FC9"/>
    <w:rsid w:val="00FF510E"/>
    <w:rsid w:val="00FF572B"/>
    <w:rsid w:val="00FF57A8"/>
    <w:rsid w:val="00FF5E71"/>
    <w:rsid w:val="00FF67EE"/>
    <w:rsid w:val="00FF6FB1"/>
    <w:rsid w:val="00FF77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300"/>
  <w15:chartTrackingRefBased/>
  <w15:docId w15:val="{A5202D3F-D9EB-4FBC-8693-A71DCC16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Subtitle"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91E"/>
    <w:pPr>
      <w:spacing w:after="120"/>
    </w:pPr>
    <w:rPr>
      <w:rFonts w:ascii="MetaNormal-Roman" w:hAnsi="MetaNormal-Roman"/>
      <w:sz w:val="24"/>
      <w:szCs w:val="24"/>
    </w:rPr>
  </w:style>
  <w:style w:type="paragraph" w:styleId="Heading1">
    <w:name w:val="heading 1"/>
    <w:basedOn w:val="Normal"/>
    <w:next w:val="Normal"/>
    <w:qFormat/>
    <w:rsid w:val="0075391E"/>
    <w:pPr>
      <w:keepNext/>
      <w:outlineLvl w:val="0"/>
    </w:pPr>
    <w:rPr>
      <w:rFonts w:ascii="MetaBold-Roman" w:hAnsi="MetaBold-Roman" w:cs="Arial"/>
      <w:bCs/>
      <w:kern w:val="32"/>
      <w:sz w:val="48"/>
      <w:szCs w:val="32"/>
    </w:rPr>
  </w:style>
  <w:style w:type="paragraph" w:styleId="Heading2">
    <w:name w:val="heading 2"/>
    <w:basedOn w:val="Normal"/>
    <w:next w:val="Normal"/>
    <w:qFormat/>
    <w:rsid w:val="0075391E"/>
    <w:pPr>
      <w:keepNext/>
      <w:outlineLvl w:val="1"/>
    </w:pPr>
    <w:rPr>
      <w:rFonts w:cs="Arial"/>
      <w:bCs/>
      <w:iCs/>
      <w:sz w:val="36"/>
      <w:szCs w:val="32"/>
      <w:u w:val="single"/>
    </w:rPr>
  </w:style>
  <w:style w:type="paragraph" w:styleId="Heading3">
    <w:name w:val="heading 3"/>
    <w:basedOn w:val="Normal"/>
    <w:next w:val="Normal"/>
    <w:qFormat/>
    <w:rsid w:val="0075391E"/>
    <w:pPr>
      <w:keepNext/>
      <w:outlineLvl w:val="2"/>
    </w:pPr>
    <w:rPr>
      <w:rFont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21459"/>
    <w:pPr>
      <w:tabs>
        <w:tab w:val="center" w:pos="4153"/>
        <w:tab w:val="right" w:pos="8306"/>
      </w:tabs>
    </w:pPr>
  </w:style>
  <w:style w:type="paragraph" w:styleId="Footer">
    <w:name w:val="footer"/>
    <w:basedOn w:val="Normal"/>
    <w:link w:val="FooterChar"/>
    <w:uiPriority w:val="99"/>
    <w:rsid w:val="00B21459"/>
    <w:pPr>
      <w:tabs>
        <w:tab w:val="center" w:pos="4153"/>
        <w:tab w:val="right" w:pos="8306"/>
      </w:tabs>
    </w:pPr>
  </w:style>
  <w:style w:type="paragraph" w:customStyle="1" w:styleId="BasicParagraph">
    <w:name w:val="[Basic Paragraph]"/>
    <w:basedOn w:val="Normal"/>
    <w:rsid w:val="00A72C57"/>
    <w:pPr>
      <w:autoSpaceDE w:val="0"/>
      <w:autoSpaceDN w:val="0"/>
      <w:adjustRightInd w:val="0"/>
      <w:spacing w:line="288" w:lineRule="auto"/>
      <w:textAlignment w:val="center"/>
    </w:pPr>
    <w:rPr>
      <w:color w:val="000000"/>
      <w:lang w:val="en-GB"/>
    </w:rPr>
  </w:style>
  <w:style w:type="paragraph" w:styleId="ListParagraph">
    <w:name w:val="List Paragraph"/>
    <w:basedOn w:val="Normal"/>
    <w:uiPriority w:val="34"/>
    <w:qFormat/>
    <w:rsid w:val="00043DAD"/>
    <w:pPr>
      <w:ind w:left="720"/>
    </w:pPr>
    <w:rPr>
      <w:rFonts w:eastAsia="Calibri"/>
      <w:szCs w:val="22"/>
      <w:lang w:eastAsia="en-US"/>
    </w:rPr>
  </w:style>
  <w:style w:type="paragraph" w:styleId="BalloonText">
    <w:name w:val="Balloon Text"/>
    <w:basedOn w:val="Normal"/>
    <w:link w:val="BalloonTextChar"/>
    <w:rsid w:val="002D5FE3"/>
    <w:pPr>
      <w:spacing w:after="0"/>
    </w:pPr>
    <w:rPr>
      <w:rFonts w:ascii="Segoe UI" w:hAnsi="Segoe UI" w:cs="Segoe UI"/>
      <w:sz w:val="18"/>
      <w:szCs w:val="18"/>
    </w:rPr>
  </w:style>
  <w:style w:type="character" w:customStyle="1" w:styleId="BalloonTextChar">
    <w:name w:val="Balloon Text Char"/>
    <w:link w:val="BalloonText"/>
    <w:rsid w:val="002D5FE3"/>
    <w:rPr>
      <w:rFonts w:ascii="Segoe UI" w:hAnsi="Segoe UI" w:cs="Segoe UI"/>
      <w:sz w:val="18"/>
      <w:szCs w:val="18"/>
    </w:rPr>
  </w:style>
  <w:style w:type="paragraph" w:styleId="NoSpacing">
    <w:name w:val="No Spacing"/>
    <w:link w:val="NoSpacingChar"/>
    <w:uiPriority w:val="99"/>
    <w:qFormat/>
    <w:rsid w:val="0075391E"/>
    <w:rPr>
      <w:rFonts w:ascii="MetaNormal-Roman" w:hAnsi="MetaNormal-Roman"/>
      <w:sz w:val="24"/>
      <w:szCs w:val="24"/>
    </w:rPr>
  </w:style>
  <w:style w:type="character" w:styleId="Hyperlink">
    <w:name w:val="Hyperlink"/>
    <w:rsid w:val="00C83EF1"/>
    <w:rPr>
      <w:color w:val="0563C1"/>
      <w:u w:val="single"/>
    </w:rPr>
  </w:style>
  <w:style w:type="character" w:customStyle="1" w:styleId="FooterChar">
    <w:name w:val="Footer Char"/>
    <w:link w:val="Footer"/>
    <w:uiPriority w:val="99"/>
    <w:rsid w:val="00E6521F"/>
    <w:rPr>
      <w:rFonts w:ascii="Arial" w:hAnsi="Arial"/>
      <w:sz w:val="22"/>
      <w:szCs w:val="24"/>
    </w:rPr>
  </w:style>
  <w:style w:type="paragraph" w:styleId="Subtitle">
    <w:name w:val="Subtitle"/>
    <w:basedOn w:val="Normal"/>
    <w:next w:val="Normal"/>
    <w:link w:val="SubtitleChar"/>
    <w:qFormat/>
    <w:rsid w:val="0075391E"/>
    <w:pPr>
      <w:spacing w:after="0"/>
    </w:pPr>
    <w:rPr>
      <w:sz w:val="22"/>
    </w:rPr>
  </w:style>
  <w:style w:type="character" w:customStyle="1" w:styleId="SubtitleChar">
    <w:name w:val="Subtitle Char"/>
    <w:link w:val="Subtitle"/>
    <w:rsid w:val="0075391E"/>
    <w:rPr>
      <w:rFonts w:ascii="MetaNormal-Roman" w:hAnsi="MetaNormal-Roman"/>
      <w:sz w:val="22"/>
      <w:szCs w:val="24"/>
    </w:rPr>
  </w:style>
  <w:style w:type="character" w:customStyle="1" w:styleId="NoSpacingChar">
    <w:name w:val="No Spacing Char"/>
    <w:link w:val="NoSpacing"/>
    <w:uiPriority w:val="99"/>
    <w:rsid w:val="0075391E"/>
    <w:rPr>
      <w:rFonts w:ascii="MetaNormal-Roman" w:hAnsi="MetaNormal-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humanservices.gov.au/individuals/services/medicare/australian-immunisation-register"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header1.xml.rels><?xml version="1.0" encoding="UTF-8" standalone="yes"?>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D5740-C311-4D89-AE7E-F00DCA7A3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571</Words>
  <Characters>3143</Characters>
  <Application>Microsoft Office Word</Application>
  <DocSecurity>0</DocSecurity>
  <Lines>132</Lines>
  <Paragraphs>20</Paragraphs>
  <ScaleCrop>false</ScaleCrop>
  <HeadingPairs>
    <vt:vector size="2" baseType="variant">
      <vt:variant>
        <vt:lpstr>Title</vt:lpstr>
      </vt:variant>
      <vt:variant>
        <vt:i4>1</vt:i4>
      </vt:variant>
    </vt:vector>
  </HeadingPairs>
  <TitlesOfParts>
    <vt:vector size="1" baseType="lpstr">
      <vt:lpstr>Legislation changes: Vaccinations for children and young people in foster and kinship care</vt:lpstr>
    </vt:vector>
  </TitlesOfParts>
  <Manager/>
  <Company>Queensland Government | Department of Child Safety, Youth and Women</Company>
  <LinksUpToDate>false</LinksUpToDate>
  <CharactersWithSpaces>3706</CharactersWithSpaces>
  <SharedDoc>false</SharedDoc>
  <HLinks>
    <vt:vector size="6" baseType="variant">
      <vt:variant>
        <vt:i4>4522109</vt:i4>
      </vt:variant>
      <vt:variant>
        <vt:i4>0</vt:i4>
      </vt:variant>
      <vt:variant>
        <vt:i4>0</vt:i4>
      </vt:variant>
      <vt:variant>
        <vt:i4>5</vt:i4>
      </vt:variant>
      <vt:variant>
        <vt:lpwstr>mailto:CPAreform@csyw.qld.gov.au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Foster and kinship care</cp:category>
  <dcterms:created xsi:type="dcterms:W3CDTF">2018-07-23T00:48:00Z</dcterms:created>
  <dc:creator>Queensland Government</dc:creator>
  <cp:keywords>changes to Queensland's child protection legislation, Child Protection Act 1999, for carers and care services, 3 July 2018, chief executive's custody or guardianship, children in care, authority to provide routine vaccinations without parental consent, immunisation, Child Safety, implementation of the Child Protection Reform Amendment Act 2017</cp:keywords>
  <cp:lastModifiedBy>Trish Wilkin</cp:lastModifiedBy>
  <cp:lastPrinted>2018-07-04T00:55:00Z</cp:lastPrinted>
  <dcterms:modified xsi:type="dcterms:W3CDTF">2018-07-23T01:07:00Z</dcterms:modified>
  <cp:revision>3</cp:revision>
  <dc:subject>Foster and kinship care - Legislation changes: Vaccinations for children and young people in care</dc:subject>
  <dc:title>Legislation changes: Vaccinations for children and young people in foster and kinship care</dc:title>
</cp:coreProperties>
</file>